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D549" w14:textId="77777777" w:rsidR="00365642" w:rsidRDefault="00365642" w:rsidP="00365642">
      <w:pPr>
        <w:jc w:val="right"/>
      </w:pPr>
      <w:r>
        <w:rPr>
          <w:b/>
          <w:noProof/>
          <w:sz w:val="20"/>
        </w:rPr>
        <w:drawing>
          <wp:inline distT="0" distB="0" distL="0" distR="0" wp14:anchorId="202EAED0" wp14:editId="39F518EF">
            <wp:extent cx="1228732" cy="819150"/>
            <wp:effectExtent l="0" t="0" r="952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6418" cy="82427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1204"/>
        <w:gridCol w:w="3934"/>
      </w:tblGrid>
      <w:tr w:rsidR="00365642" w14:paraId="5637A977" w14:textId="77777777" w:rsidTr="006A7502">
        <w:tc>
          <w:tcPr>
            <w:tcW w:w="10070" w:type="dxa"/>
            <w:gridSpan w:val="3"/>
          </w:tcPr>
          <w:p w14:paraId="443406CB" w14:textId="77777777" w:rsidR="00365642" w:rsidRDefault="00365642" w:rsidP="006A7502">
            <w:pPr>
              <w:contextualSpacing/>
              <w:jc w:val="center"/>
              <w:rPr>
                <w:b/>
                <w:bCs/>
              </w:rPr>
            </w:pPr>
            <w:r>
              <w:rPr>
                <w:b/>
                <w:bCs/>
              </w:rPr>
              <w:t>Cause No. ________</w:t>
            </w:r>
          </w:p>
          <w:p w14:paraId="1AF57935" w14:textId="77777777" w:rsidR="00365642" w:rsidRPr="000719A8" w:rsidRDefault="00365642" w:rsidP="006A7502">
            <w:pPr>
              <w:contextualSpacing/>
              <w:jc w:val="center"/>
            </w:pPr>
          </w:p>
        </w:tc>
      </w:tr>
      <w:tr w:rsidR="00365642" w14:paraId="784C5898" w14:textId="77777777" w:rsidTr="006A7502">
        <w:tc>
          <w:tcPr>
            <w:tcW w:w="4495" w:type="dxa"/>
          </w:tcPr>
          <w:p w14:paraId="306D1173" w14:textId="77777777" w:rsidR="00365642" w:rsidRPr="000719A8" w:rsidRDefault="00365642" w:rsidP="006A7502">
            <w:pPr>
              <w:contextualSpacing/>
              <w:rPr>
                <w:b/>
                <w:bCs/>
              </w:rPr>
            </w:pPr>
            <w:r>
              <w:rPr>
                <w:b/>
                <w:bCs/>
              </w:rPr>
              <w:t xml:space="preserve">The State of Texas for the </w:t>
            </w:r>
          </w:p>
        </w:tc>
        <w:tc>
          <w:tcPr>
            <w:tcW w:w="1440" w:type="dxa"/>
          </w:tcPr>
          <w:p w14:paraId="63432CBC" w14:textId="77777777" w:rsidR="00365642" w:rsidRDefault="00365642" w:rsidP="006A7502">
            <w:pPr>
              <w:contextualSpacing/>
              <w:jc w:val="center"/>
              <w:rPr>
                <w:b/>
                <w:bCs/>
              </w:rPr>
            </w:pPr>
            <w:r w:rsidRPr="008E1907">
              <w:rPr>
                <w:b/>
                <w:bCs/>
              </w:rPr>
              <w:t>§</w:t>
            </w:r>
          </w:p>
          <w:p w14:paraId="23181ED6" w14:textId="77777777" w:rsidR="00365642" w:rsidRDefault="00365642" w:rsidP="006A7502">
            <w:pPr>
              <w:contextualSpacing/>
              <w:jc w:val="center"/>
              <w:rPr>
                <w:b/>
                <w:bCs/>
              </w:rPr>
            </w:pPr>
            <w:r w:rsidRPr="008E1907">
              <w:rPr>
                <w:b/>
                <w:bCs/>
              </w:rPr>
              <w:t>§</w:t>
            </w:r>
          </w:p>
          <w:p w14:paraId="6F63B8DA" w14:textId="77777777" w:rsidR="00365642" w:rsidRDefault="00365642" w:rsidP="006A7502">
            <w:pPr>
              <w:contextualSpacing/>
              <w:jc w:val="center"/>
              <w:rPr>
                <w:b/>
                <w:bCs/>
              </w:rPr>
            </w:pPr>
            <w:r w:rsidRPr="008E1907">
              <w:rPr>
                <w:b/>
                <w:bCs/>
              </w:rPr>
              <w:t>§</w:t>
            </w:r>
          </w:p>
        </w:tc>
        <w:tc>
          <w:tcPr>
            <w:tcW w:w="4135" w:type="dxa"/>
          </w:tcPr>
          <w:p w14:paraId="5FB77D7A" w14:textId="77777777" w:rsidR="00365642" w:rsidRDefault="00365642" w:rsidP="006A7502">
            <w:pPr>
              <w:contextualSpacing/>
              <w:rPr>
                <w:b/>
                <w:bCs/>
              </w:rPr>
            </w:pPr>
            <w:r>
              <w:rPr>
                <w:b/>
                <w:bCs/>
              </w:rPr>
              <w:t>In the ______________ Court</w:t>
            </w:r>
          </w:p>
          <w:p w14:paraId="1D559BF2" w14:textId="77777777" w:rsidR="00365642" w:rsidRPr="000160CC" w:rsidRDefault="00365642" w:rsidP="006A7502">
            <w:pPr>
              <w:contextualSpacing/>
            </w:pPr>
          </w:p>
        </w:tc>
      </w:tr>
      <w:tr w:rsidR="00365642" w14:paraId="1E5EDAE6" w14:textId="77777777" w:rsidTr="006A7502">
        <w:tc>
          <w:tcPr>
            <w:tcW w:w="4495" w:type="dxa"/>
          </w:tcPr>
          <w:p w14:paraId="23EFBC93" w14:textId="77777777" w:rsidR="00365642" w:rsidRDefault="00365642" w:rsidP="006A7502">
            <w:pPr>
              <w:contextualSpacing/>
              <w:rPr>
                <w:b/>
                <w:bCs/>
              </w:rPr>
            </w:pPr>
            <w:r>
              <w:rPr>
                <w:b/>
                <w:bCs/>
              </w:rPr>
              <w:t>Best Interest and Protection of</w:t>
            </w:r>
          </w:p>
        </w:tc>
        <w:tc>
          <w:tcPr>
            <w:tcW w:w="1440" w:type="dxa"/>
          </w:tcPr>
          <w:p w14:paraId="3F2228E5" w14:textId="77777777" w:rsidR="00365642" w:rsidRDefault="00365642" w:rsidP="006A7502">
            <w:pPr>
              <w:contextualSpacing/>
              <w:jc w:val="center"/>
              <w:rPr>
                <w:b/>
                <w:bCs/>
              </w:rPr>
            </w:pPr>
            <w:r w:rsidRPr="008E1907">
              <w:rPr>
                <w:b/>
                <w:bCs/>
              </w:rPr>
              <w:t>§</w:t>
            </w:r>
          </w:p>
        </w:tc>
        <w:tc>
          <w:tcPr>
            <w:tcW w:w="4135" w:type="dxa"/>
          </w:tcPr>
          <w:p w14:paraId="1C87BCB3" w14:textId="77777777" w:rsidR="00365642" w:rsidRDefault="00365642" w:rsidP="006A7502">
            <w:pPr>
              <w:contextualSpacing/>
              <w:jc w:val="center"/>
              <w:rPr>
                <w:b/>
                <w:bCs/>
              </w:rPr>
            </w:pPr>
          </w:p>
        </w:tc>
      </w:tr>
      <w:tr w:rsidR="00365642" w14:paraId="2003F5B7" w14:textId="77777777" w:rsidTr="006A7502">
        <w:tc>
          <w:tcPr>
            <w:tcW w:w="4495" w:type="dxa"/>
          </w:tcPr>
          <w:p w14:paraId="3800620D" w14:textId="77777777" w:rsidR="00365642" w:rsidRDefault="00365642" w:rsidP="006A7502">
            <w:pPr>
              <w:contextualSpacing/>
              <w:rPr>
                <w:b/>
                <w:bCs/>
              </w:rPr>
            </w:pPr>
          </w:p>
          <w:p w14:paraId="01BE64EB" w14:textId="77777777" w:rsidR="00365642" w:rsidRDefault="00365642" w:rsidP="006A7502">
            <w:pPr>
              <w:contextualSpacing/>
              <w:rPr>
                <w:b/>
                <w:bCs/>
              </w:rPr>
            </w:pPr>
            <w:r>
              <w:rPr>
                <w:b/>
                <w:bCs/>
              </w:rPr>
              <w:t>_________________________</w:t>
            </w:r>
          </w:p>
          <w:p w14:paraId="003236D5" w14:textId="77777777" w:rsidR="00365642" w:rsidRPr="000160CC" w:rsidRDefault="00365642" w:rsidP="006A7502">
            <w:pPr>
              <w:contextualSpacing/>
            </w:pPr>
          </w:p>
        </w:tc>
        <w:tc>
          <w:tcPr>
            <w:tcW w:w="1440" w:type="dxa"/>
          </w:tcPr>
          <w:p w14:paraId="216E4A59" w14:textId="77777777" w:rsidR="00365642" w:rsidRDefault="00365642" w:rsidP="006A7502">
            <w:pPr>
              <w:contextualSpacing/>
              <w:jc w:val="center"/>
              <w:rPr>
                <w:b/>
                <w:bCs/>
              </w:rPr>
            </w:pPr>
            <w:r w:rsidRPr="008E1907">
              <w:rPr>
                <w:b/>
                <w:bCs/>
              </w:rPr>
              <w:t>§</w:t>
            </w:r>
          </w:p>
          <w:p w14:paraId="1F26EEF4" w14:textId="77777777" w:rsidR="00365642" w:rsidRDefault="00365642" w:rsidP="006A7502">
            <w:pPr>
              <w:contextualSpacing/>
              <w:jc w:val="center"/>
              <w:rPr>
                <w:b/>
                <w:bCs/>
              </w:rPr>
            </w:pPr>
            <w:r w:rsidRPr="008E1907">
              <w:rPr>
                <w:b/>
                <w:bCs/>
              </w:rPr>
              <w:t>§</w:t>
            </w:r>
          </w:p>
          <w:p w14:paraId="33A9B9D1" w14:textId="77777777" w:rsidR="00365642" w:rsidRDefault="00365642" w:rsidP="006A7502">
            <w:pPr>
              <w:contextualSpacing/>
              <w:jc w:val="center"/>
              <w:rPr>
                <w:b/>
                <w:bCs/>
              </w:rPr>
            </w:pPr>
            <w:r w:rsidRPr="008E1907">
              <w:rPr>
                <w:b/>
                <w:bCs/>
              </w:rPr>
              <w:t>§</w:t>
            </w:r>
          </w:p>
          <w:p w14:paraId="114A6317" w14:textId="77777777" w:rsidR="00365642" w:rsidRDefault="00365642" w:rsidP="006A7502">
            <w:pPr>
              <w:contextualSpacing/>
              <w:jc w:val="center"/>
              <w:rPr>
                <w:b/>
                <w:bCs/>
              </w:rPr>
            </w:pPr>
            <w:r w:rsidRPr="008E1907">
              <w:rPr>
                <w:b/>
                <w:bCs/>
              </w:rPr>
              <w:t>§</w:t>
            </w:r>
          </w:p>
        </w:tc>
        <w:tc>
          <w:tcPr>
            <w:tcW w:w="4135" w:type="dxa"/>
          </w:tcPr>
          <w:p w14:paraId="6DC82CDD" w14:textId="7A48EE57" w:rsidR="00365642" w:rsidRDefault="00365642" w:rsidP="006A7502">
            <w:pPr>
              <w:contextualSpacing/>
              <w:rPr>
                <w:b/>
                <w:bCs/>
              </w:rPr>
            </w:pPr>
            <w:r>
              <w:rPr>
                <w:b/>
                <w:bCs/>
              </w:rPr>
              <w:t>__________________County, Texas</w:t>
            </w:r>
          </w:p>
          <w:p w14:paraId="336E0D60" w14:textId="77777777" w:rsidR="00365642" w:rsidRPr="000160CC" w:rsidRDefault="00365642" w:rsidP="006A7502">
            <w:pPr>
              <w:contextualSpacing/>
            </w:pPr>
          </w:p>
        </w:tc>
      </w:tr>
    </w:tbl>
    <w:p w14:paraId="52F63F27" w14:textId="77777777" w:rsidR="00365642" w:rsidRDefault="00365642" w:rsidP="00365642">
      <w:pPr>
        <w:pStyle w:val="paragraph"/>
        <w:spacing w:before="0" w:beforeAutospacing="0" w:after="0" w:afterAutospacing="0"/>
        <w:jc w:val="center"/>
        <w:textAlignment w:val="baseline"/>
        <w:rPr>
          <w:rStyle w:val="normaltextrun"/>
          <w:b/>
          <w:bCs/>
          <w:u w:val="single"/>
        </w:rPr>
      </w:pPr>
    </w:p>
    <w:p w14:paraId="4BE1948F" w14:textId="77777777" w:rsidR="00365642" w:rsidRPr="001C3713" w:rsidRDefault="00365642" w:rsidP="00365642">
      <w:pPr>
        <w:pStyle w:val="paragraph"/>
        <w:spacing w:before="0" w:beforeAutospacing="0" w:after="0" w:afterAutospacing="0"/>
        <w:jc w:val="center"/>
        <w:textAlignment w:val="baseline"/>
        <w:rPr>
          <w:rFonts w:ascii="Segoe UI" w:hAnsi="Segoe UI" w:cs="Segoe UI"/>
          <w:b/>
          <w:bCs/>
          <w:sz w:val="18"/>
          <w:szCs w:val="18"/>
        </w:rPr>
      </w:pPr>
      <w:r>
        <w:rPr>
          <w:rStyle w:val="normaltextrun"/>
          <w:b/>
          <w:bCs/>
          <w:u w:val="single"/>
        </w:rPr>
        <w:t>Order of Protective Custody</w:t>
      </w:r>
    </w:p>
    <w:p w14:paraId="280D002D" w14:textId="77777777" w:rsidR="00365642" w:rsidRDefault="00365642" w:rsidP="00365642">
      <w:pPr>
        <w:pStyle w:val="paragraph"/>
        <w:spacing w:before="0" w:beforeAutospacing="0" w:after="0" w:afterAutospacing="0"/>
        <w:jc w:val="center"/>
        <w:textAlignment w:val="baseline"/>
        <w:rPr>
          <w:rFonts w:ascii="Segoe UI" w:hAnsi="Segoe UI" w:cs="Segoe UI"/>
          <w:sz w:val="18"/>
          <w:szCs w:val="18"/>
        </w:rPr>
      </w:pPr>
      <w:r>
        <w:rPr>
          <w:rStyle w:val="eop"/>
        </w:rPr>
        <w:t> </w:t>
      </w:r>
    </w:p>
    <w:p w14:paraId="15CC8A1A" w14:textId="77777777" w:rsidR="00365642" w:rsidRDefault="00365642" w:rsidP="00365642">
      <w:pPr>
        <w:pStyle w:val="paragraph"/>
        <w:spacing w:before="0" w:beforeAutospacing="0" w:after="0" w:afterAutospacing="0"/>
        <w:jc w:val="both"/>
        <w:textAlignment w:val="baseline"/>
        <w:rPr>
          <w:rFonts w:ascii="Segoe UI" w:hAnsi="Segoe UI" w:cs="Segoe UI"/>
          <w:sz w:val="18"/>
          <w:szCs w:val="18"/>
        </w:rPr>
      </w:pPr>
      <w:r>
        <w:rPr>
          <w:rStyle w:val="eop"/>
        </w:rPr>
        <w:t> </w:t>
      </w:r>
    </w:p>
    <w:p w14:paraId="62DAD36C" w14:textId="77777777" w:rsidR="00365642" w:rsidRPr="00282A6A" w:rsidRDefault="00365642" w:rsidP="00365642">
      <w:pPr>
        <w:pStyle w:val="paragraph"/>
        <w:numPr>
          <w:ilvl w:val="0"/>
          <w:numId w:val="1"/>
        </w:numPr>
        <w:spacing w:before="0" w:beforeAutospacing="0" w:after="0" w:afterAutospacing="0"/>
        <w:ind w:left="720" w:hanging="720"/>
        <w:textAlignment w:val="baseline"/>
        <w:rPr>
          <w:rFonts w:ascii="Segoe UI" w:hAnsi="Segoe UI" w:cs="Segoe UI"/>
          <w:sz w:val="18"/>
          <w:szCs w:val="18"/>
        </w:rPr>
      </w:pPr>
      <w:r>
        <w:rPr>
          <w:rStyle w:val="normaltextrun"/>
        </w:rPr>
        <w:t>An Application for Court-Ordered Mental Health Services (“Application”) for</w:t>
      </w:r>
      <w:r>
        <w:rPr>
          <w:rStyle w:val="normaltextrun"/>
          <w:u w:val="single"/>
        </w:rPr>
        <w:t xml:space="preserve">                              </w:t>
      </w:r>
      <w:r w:rsidRPr="009E0E51">
        <w:rPr>
          <w:rStyle w:val="normaltextrun"/>
        </w:rPr>
        <w:t>_________</w:t>
      </w:r>
      <w:r>
        <w:rPr>
          <w:rStyle w:val="normaltextrun"/>
        </w:rPr>
        <w:t>__________________________________</w:t>
      </w:r>
      <w:r w:rsidRPr="009E0E51">
        <w:rPr>
          <w:rStyle w:val="normaltextrun"/>
        </w:rPr>
        <w:t>____</w:t>
      </w:r>
      <w:r>
        <w:rPr>
          <w:rStyle w:val="normaltextrun"/>
        </w:rPr>
        <w:t xml:space="preserve"> (“Proposed Patient”) was filed in this Court. A Motion for Protective Custody (“Motion”) was filed by the appropriate representative of the State. A Certificate of Medical Examination for Mental Illness (“Certificate”) was attached to the Motion. The Certificate showed that the Proposed Patient was examined within the three days before the Motion’s filing, by </w:t>
      </w:r>
      <w:r w:rsidRPr="009E0E51">
        <w:rPr>
          <w:rStyle w:val="normaltextrun"/>
        </w:rPr>
        <w:t>_____________</w:t>
      </w:r>
      <w:r>
        <w:rPr>
          <w:rStyle w:val="normaltextrun"/>
        </w:rPr>
        <w:t>_________</w:t>
      </w:r>
      <w:r w:rsidRPr="009E0E51">
        <w:rPr>
          <w:rStyle w:val="normaltextrun"/>
        </w:rPr>
        <w:t>_____________</w:t>
      </w:r>
      <w:r>
        <w:rPr>
          <w:rStyle w:val="normaltextrun"/>
        </w:rPr>
        <w:t>____________</w:t>
      </w:r>
      <w:r w:rsidRPr="009E0E51">
        <w:rPr>
          <w:rStyle w:val="normaltextrun"/>
        </w:rPr>
        <w:t>_</w:t>
      </w:r>
      <w:r>
        <w:rPr>
          <w:rStyle w:val="normaltextrun"/>
        </w:rPr>
        <w:t xml:space="preserve"> (“Certifying Physician”).</w:t>
      </w:r>
    </w:p>
    <w:p w14:paraId="7FEDB71D" w14:textId="77777777" w:rsidR="00365642" w:rsidRDefault="00365642" w:rsidP="00365642">
      <w:pPr>
        <w:pStyle w:val="paragraph"/>
        <w:spacing w:before="0" w:beforeAutospacing="0" w:after="0" w:afterAutospacing="0"/>
        <w:textAlignment w:val="baseline"/>
        <w:rPr>
          <w:rFonts w:ascii="Segoe UI" w:hAnsi="Segoe UI" w:cs="Segoe UI"/>
          <w:sz w:val="18"/>
          <w:szCs w:val="18"/>
        </w:rPr>
      </w:pPr>
      <w:r>
        <w:rPr>
          <w:rStyle w:val="eop"/>
        </w:rPr>
        <w:t> </w:t>
      </w:r>
    </w:p>
    <w:p w14:paraId="5D96CE6B" w14:textId="77777777" w:rsidR="00365642" w:rsidRPr="0068521B" w:rsidRDefault="00365642" w:rsidP="00365642">
      <w:pPr>
        <w:pStyle w:val="paragraph"/>
        <w:numPr>
          <w:ilvl w:val="0"/>
          <w:numId w:val="1"/>
        </w:numPr>
        <w:spacing w:before="0" w:beforeAutospacing="0" w:after="0" w:afterAutospacing="0"/>
        <w:ind w:left="720" w:hanging="720"/>
        <w:textAlignment w:val="baseline"/>
        <w:rPr>
          <w:rStyle w:val="normaltextrun"/>
          <w:rFonts w:ascii="Segoe UI" w:hAnsi="Segoe UI" w:cs="Segoe UI"/>
          <w:sz w:val="18"/>
          <w:szCs w:val="18"/>
        </w:rPr>
      </w:pPr>
      <w:r>
        <w:rPr>
          <w:rStyle w:val="normaltextrun"/>
        </w:rPr>
        <w:t xml:space="preserve">The Court </w:t>
      </w:r>
      <w:r w:rsidRPr="00702036">
        <w:rPr>
          <w:rStyle w:val="normaltextrun"/>
        </w:rPr>
        <w:t xml:space="preserve">has considered </w:t>
      </w:r>
      <w:r>
        <w:rPr>
          <w:rStyle w:val="normaltextrun"/>
        </w:rPr>
        <w:t>the</w:t>
      </w:r>
      <w:r w:rsidRPr="00702036">
        <w:rPr>
          <w:rStyle w:val="normaltextrun"/>
        </w:rPr>
        <w:t xml:space="preserve"> Application, Motion</w:t>
      </w:r>
      <w:r>
        <w:rPr>
          <w:rStyle w:val="normaltextrun"/>
        </w:rPr>
        <w:t>,</w:t>
      </w:r>
      <w:r w:rsidRPr="00702036">
        <w:rPr>
          <w:rStyle w:val="normaltextrun"/>
        </w:rPr>
        <w:t xml:space="preserve"> and Certificate</w:t>
      </w:r>
      <w:r>
        <w:rPr>
          <w:rStyle w:val="normaltextrun"/>
        </w:rPr>
        <w:t>.</w:t>
      </w:r>
    </w:p>
    <w:p w14:paraId="7D79B483" w14:textId="77777777" w:rsidR="00365642" w:rsidRDefault="00365642" w:rsidP="00365642">
      <w:pPr>
        <w:pStyle w:val="ListParagraph"/>
        <w:rPr>
          <w:rStyle w:val="normaltextrun"/>
        </w:rPr>
      </w:pPr>
    </w:p>
    <w:p w14:paraId="410EF708" w14:textId="77777777" w:rsidR="00365642" w:rsidRPr="00070E92" w:rsidRDefault="00365642" w:rsidP="00365642">
      <w:pPr>
        <w:pStyle w:val="paragraph"/>
        <w:numPr>
          <w:ilvl w:val="0"/>
          <w:numId w:val="1"/>
        </w:numPr>
        <w:spacing w:before="0" w:beforeAutospacing="0" w:after="0" w:afterAutospacing="0"/>
        <w:ind w:left="720" w:hanging="720"/>
        <w:textAlignment w:val="baseline"/>
        <w:rPr>
          <w:rStyle w:val="normaltextrun"/>
          <w:rFonts w:ascii="Segoe UI" w:hAnsi="Segoe UI" w:cs="Segoe UI"/>
          <w:sz w:val="18"/>
          <w:szCs w:val="18"/>
        </w:rPr>
      </w:pPr>
      <w:r>
        <w:rPr>
          <w:rStyle w:val="normaltextrun"/>
        </w:rPr>
        <w:t>(Check one.)</w:t>
      </w:r>
    </w:p>
    <w:p w14:paraId="7627C80B" w14:textId="77777777" w:rsidR="00365642" w:rsidRDefault="00365642" w:rsidP="00365642">
      <w:pPr>
        <w:pStyle w:val="paragraph"/>
        <w:spacing w:before="0" w:beforeAutospacing="0" w:after="0" w:afterAutospacing="0"/>
        <w:ind w:left="990" w:hanging="270"/>
        <w:textAlignment w:val="baseline"/>
        <w:rPr>
          <w:rStyle w:val="normaltextrun"/>
        </w:rPr>
      </w:pPr>
      <w:r>
        <w:rPr>
          <w:rStyle w:val="normaltextrun"/>
        </w:rPr>
        <w:sym w:font="Wingdings" w:char="F06F"/>
      </w:r>
      <w:r>
        <w:rPr>
          <w:rStyle w:val="normaltextrun"/>
        </w:rPr>
        <w:t xml:space="preserve"> The Court determines that the conclusions of the Applicant, Movant, and Certifying Physician are adequately supported by the information provided.</w:t>
      </w:r>
    </w:p>
    <w:p w14:paraId="6F323B8A" w14:textId="77777777" w:rsidR="00365642" w:rsidRDefault="00365642" w:rsidP="00365642">
      <w:pPr>
        <w:pStyle w:val="paragraph"/>
        <w:numPr>
          <w:ilvl w:val="0"/>
          <w:numId w:val="2"/>
        </w:numPr>
        <w:spacing w:before="0" w:beforeAutospacing="0" w:after="0" w:afterAutospacing="0"/>
        <w:ind w:left="990" w:hanging="270"/>
        <w:textAlignment w:val="baseline"/>
        <w:rPr>
          <w:rFonts w:ascii="Segoe UI" w:hAnsi="Segoe UI" w:cs="Segoe UI"/>
          <w:sz w:val="18"/>
          <w:szCs w:val="18"/>
        </w:rPr>
      </w:pPr>
      <w:r>
        <w:rPr>
          <w:rStyle w:val="normaltextrun"/>
        </w:rPr>
        <w:t>The Court heard</w:t>
      </w:r>
      <w:r w:rsidRPr="00702036">
        <w:rPr>
          <w:rStyle w:val="normaltextrun"/>
        </w:rPr>
        <w:t xml:space="preserve"> additional evi</w:t>
      </w:r>
      <w:r>
        <w:rPr>
          <w:rStyle w:val="normaltextrun"/>
        </w:rPr>
        <w:t>dence.</w:t>
      </w:r>
    </w:p>
    <w:p w14:paraId="75230C8C" w14:textId="77777777" w:rsidR="00365642" w:rsidRDefault="00365642" w:rsidP="00365642">
      <w:pPr>
        <w:pStyle w:val="paragraph"/>
        <w:spacing w:before="0" w:beforeAutospacing="0" w:after="0" w:afterAutospacing="0"/>
        <w:textAlignment w:val="baseline"/>
        <w:rPr>
          <w:rStyle w:val="eop"/>
        </w:rPr>
      </w:pPr>
    </w:p>
    <w:p w14:paraId="5CA55AF5" w14:textId="77777777" w:rsidR="00365642" w:rsidRPr="001538A8" w:rsidRDefault="00365642" w:rsidP="00365642">
      <w:pPr>
        <w:pStyle w:val="paragraph"/>
        <w:numPr>
          <w:ilvl w:val="0"/>
          <w:numId w:val="1"/>
        </w:numPr>
        <w:spacing w:before="0" w:beforeAutospacing="0" w:after="0" w:afterAutospacing="0"/>
        <w:ind w:left="720" w:hanging="720"/>
        <w:textAlignment w:val="baseline"/>
        <w:rPr>
          <w:rStyle w:val="normaltextrun"/>
          <w:rFonts w:ascii="Segoe UI" w:hAnsi="Segoe UI" w:cs="Segoe UI"/>
          <w:sz w:val="18"/>
          <w:szCs w:val="18"/>
        </w:rPr>
      </w:pPr>
      <w:r>
        <w:rPr>
          <w:rStyle w:val="eop"/>
        </w:rPr>
        <w:t>Based on the Application, Motion, Certificate, and any additional evidence heard, t</w:t>
      </w:r>
      <w:r>
        <w:rPr>
          <w:rStyle w:val="normaltextrun"/>
        </w:rPr>
        <w:t>he Court determines that the Certifying Physician stated their opinion that the Proposed Patient is a person with mental illness and gave the detailed basis for that opinion. The Court also determines that the Proposed Patient shows a substantial risk of serious harm to themselves or others if not immediately restrained pending a hearing. The substantial risk of serious harm was evidenced by:</w:t>
      </w:r>
    </w:p>
    <w:p w14:paraId="4E9F4BD5" w14:textId="77777777" w:rsidR="00365642" w:rsidRDefault="00365642" w:rsidP="00365642">
      <w:pPr>
        <w:ind w:firstLine="720"/>
        <w:jc w:val="both"/>
      </w:pPr>
    </w:p>
    <w:p w14:paraId="502D1A9F" w14:textId="77777777" w:rsidR="00365642" w:rsidRPr="0052335D" w:rsidRDefault="00365642" w:rsidP="00365642">
      <w:pPr>
        <w:ind w:firstLine="720"/>
        <w:jc w:val="both"/>
        <w:rPr>
          <w:rStyle w:val="normaltextrun"/>
        </w:rPr>
      </w:pPr>
      <w:r w:rsidRPr="0052335D">
        <w:t>(Check all that apply.)</w:t>
      </w:r>
    </w:p>
    <w:p w14:paraId="6D632358" w14:textId="77777777" w:rsidR="00365642" w:rsidRDefault="00365642" w:rsidP="00365642">
      <w:pPr>
        <w:pStyle w:val="paragraph"/>
        <w:spacing w:before="0" w:beforeAutospacing="0" w:after="0" w:afterAutospacing="0"/>
        <w:ind w:left="990" w:hanging="270"/>
        <w:jc w:val="both"/>
        <w:textAlignment w:val="baseline"/>
        <w:rPr>
          <w:rStyle w:val="normaltextrun"/>
        </w:rPr>
      </w:pPr>
      <w:r>
        <w:rPr>
          <w:rStyle w:val="normaltextrun"/>
        </w:rPr>
        <w:sym w:font="Wingdings" w:char="F06F"/>
      </w:r>
      <w:r>
        <w:rPr>
          <w:rStyle w:val="normaltextrun"/>
        </w:rPr>
        <w:t xml:space="preserve"> the Proposed Patient’s </w:t>
      </w:r>
      <w:proofErr w:type="gramStart"/>
      <w:r>
        <w:rPr>
          <w:rStyle w:val="normaltextrun"/>
        </w:rPr>
        <w:t>behavior;</w:t>
      </w:r>
      <w:proofErr w:type="gramEnd"/>
    </w:p>
    <w:p w14:paraId="0F4FE227" w14:textId="77777777" w:rsidR="00365642" w:rsidRDefault="00365642" w:rsidP="00365642">
      <w:pPr>
        <w:pStyle w:val="paragraph"/>
        <w:spacing w:before="0" w:beforeAutospacing="0" w:after="0" w:afterAutospacing="0"/>
        <w:ind w:left="990" w:hanging="270"/>
        <w:textAlignment w:val="baseline"/>
        <w:rPr>
          <w:rFonts w:ascii="Segoe UI" w:hAnsi="Segoe UI" w:cs="Segoe UI"/>
          <w:sz w:val="18"/>
          <w:szCs w:val="18"/>
        </w:rPr>
      </w:pPr>
      <w:r>
        <w:rPr>
          <w:rStyle w:val="normaltextrun"/>
        </w:rPr>
        <w:sym w:font="Wingdings" w:char="F06F"/>
      </w:r>
      <w:r>
        <w:rPr>
          <w:rStyle w:val="normaltextrun"/>
        </w:rPr>
        <w:t xml:space="preserve"> evidence of severe emotional distress and deterioration in the Proposed Patient’s mental condition to the extent that the Proposed Patient cannot remain at liberty.</w:t>
      </w:r>
      <w:r>
        <w:rPr>
          <w:rStyle w:val="eop"/>
        </w:rPr>
        <w:t> </w:t>
      </w:r>
    </w:p>
    <w:p w14:paraId="06A3BD53" w14:textId="77777777" w:rsidR="00365642" w:rsidRDefault="00365642" w:rsidP="00365642">
      <w:pPr>
        <w:pStyle w:val="paragraph"/>
        <w:spacing w:before="0" w:beforeAutospacing="0" w:after="0" w:afterAutospacing="0"/>
        <w:jc w:val="both"/>
        <w:textAlignment w:val="baseline"/>
        <w:rPr>
          <w:rFonts w:ascii="Segoe UI" w:hAnsi="Segoe UI" w:cs="Segoe UI"/>
          <w:sz w:val="18"/>
          <w:szCs w:val="18"/>
        </w:rPr>
      </w:pPr>
      <w:r>
        <w:rPr>
          <w:rStyle w:val="eop"/>
        </w:rPr>
        <w:t> </w:t>
      </w:r>
    </w:p>
    <w:p w14:paraId="52A2D3BF" w14:textId="77777777" w:rsidR="00365642" w:rsidRPr="00E4535B" w:rsidRDefault="00365642" w:rsidP="00365642">
      <w:pPr>
        <w:pStyle w:val="paragraph"/>
        <w:spacing w:before="0" w:beforeAutospacing="0" w:after="0" w:afterAutospacing="0"/>
        <w:ind w:left="720" w:hanging="720"/>
        <w:textAlignment w:val="baseline"/>
        <w:rPr>
          <w:rStyle w:val="normaltextrun"/>
        </w:rPr>
      </w:pPr>
      <w:r w:rsidRPr="003D66A2">
        <w:rPr>
          <w:rStyle w:val="normaltextrun"/>
        </w:rPr>
        <w:lastRenderedPageBreak/>
        <w:t>5.</w:t>
      </w:r>
      <w:r>
        <w:rPr>
          <w:rStyle w:val="normaltextrun"/>
          <w:b/>
          <w:bCs/>
        </w:rPr>
        <w:tab/>
      </w:r>
      <w:r w:rsidRPr="00E21912">
        <w:rPr>
          <w:rStyle w:val="normaltextrun"/>
        </w:rPr>
        <w:t>A person authorized to transport a patient under Section 574.045 of the Texas Health and Safety Code</w:t>
      </w:r>
      <w:r>
        <w:rPr>
          <w:rStyle w:val="normaltextrun"/>
          <w:b/>
          <w:bCs/>
        </w:rPr>
        <w:t xml:space="preserve"> is</w:t>
      </w:r>
      <w:r w:rsidRPr="00E4535B">
        <w:rPr>
          <w:rStyle w:val="normaltextrun"/>
          <w:b/>
          <w:bCs/>
        </w:rPr>
        <w:t xml:space="preserve"> ordered</w:t>
      </w:r>
      <w:r w:rsidRPr="005125C6">
        <w:rPr>
          <w:rStyle w:val="normaltextrun"/>
        </w:rPr>
        <w:t> to</w:t>
      </w:r>
      <w:r w:rsidRPr="00E4535B">
        <w:rPr>
          <w:rStyle w:val="normaltextrun"/>
        </w:rPr>
        <w:t>:</w:t>
      </w:r>
    </w:p>
    <w:p w14:paraId="4BA221E0" w14:textId="77777777" w:rsidR="00365642" w:rsidRPr="00E4535B" w:rsidRDefault="00365642" w:rsidP="00365642">
      <w:pPr>
        <w:pStyle w:val="paragraph"/>
        <w:spacing w:before="0" w:beforeAutospacing="0" w:after="0" w:afterAutospacing="0"/>
        <w:textAlignment w:val="baseline"/>
      </w:pPr>
    </w:p>
    <w:p w14:paraId="25FA5FE6" w14:textId="77777777" w:rsidR="00365642" w:rsidRPr="00E4535B" w:rsidRDefault="00365642" w:rsidP="00365642">
      <w:pPr>
        <w:ind w:firstLine="720"/>
        <w:jc w:val="both"/>
      </w:pPr>
      <w:r w:rsidRPr="00E4535B">
        <w:t>(Check one.)</w:t>
      </w:r>
    </w:p>
    <w:p w14:paraId="113DC603" w14:textId="77777777" w:rsidR="00365642" w:rsidRPr="00E4535B" w:rsidRDefault="00365642" w:rsidP="00365642">
      <w:pPr>
        <w:pStyle w:val="ListParagraph"/>
        <w:widowControl/>
        <w:autoSpaceDE/>
        <w:autoSpaceDN/>
        <w:ind w:left="990" w:hanging="270"/>
        <w:rPr>
          <w:sz w:val="24"/>
          <w:szCs w:val="24"/>
        </w:rPr>
      </w:pPr>
      <w:r w:rsidRPr="00E4535B">
        <w:rPr>
          <w:rStyle w:val="normaltextrun"/>
          <w:sz w:val="24"/>
          <w:szCs w:val="24"/>
        </w:rPr>
        <w:sym w:font="Wingdings" w:char="F06F"/>
      </w:r>
      <w:r w:rsidRPr="00E4535B">
        <w:rPr>
          <w:sz w:val="24"/>
          <w:szCs w:val="24"/>
        </w:rPr>
        <w:t xml:space="preserve"> take the Proposed Patient into protective custody and immediately transport the Proposed Patient to ________________________________________________________ (“Facility”), which the Court finds is a suitable facility, pending a probable cause hearing or a hearing on court-ordered mental health services, whichever is first.</w:t>
      </w:r>
    </w:p>
    <w:p w14:paraId="09E21133" w14:textId="77777777" w:rsidR="00365642" w:rsidRPr="00E4535B" w:rsidRDefault="00365642" w:rsidP="00365642">
      <w:pPr>
        <w:pStyle w:val="ListParagraph"/>
        <w:widowControl/>
        <w:autoSpaceDE/>
        <w:autoSpaceDN/>
        <w:ind w:left="990" w:hanging="270"/>
        <w:rPr>
          <w:sz w:val="24"/>
          <w:szCs w:val="24"/>
        </w:rPr>
      </w:pPr>
      <w:r w:rsidRPr="00E4535B">
        <w:rPr>
          <w:rStyle w:val="normaltextrun"/>
          <w:sz w:val="24"/>
          <w:szCs w:val="24"/>
        </w:rPr>
        <w:sym w:font="Wingdings" w:char="F06F"/>
      </w:r>
      <w:r w:rsidRPr="00E4535B">
        <w:rPr>
          <w:sz w:val="24"/>
          <w:szCs w:val="24"/>
        </w:rPr>
        <w:t xml:space="preserve"> maintain custody of the Proposed Patient at ______________________________________ (“Facility”), which the Court finds is a suitable facility,</w:t>
      </w:r>
      <w:r w:rsidRPr="00E4535B">
        <w:rPr>
          <w:rStyle w:val="normaltextrun"/>
          <w:sz w:val="24"/>
          <w:szCs w:val="24"/>
        </w:rPr>
        <w:t xml:space="preserve"> pending a </w:t>
      </w:r>
      <w:r w:rsidRPr="00E4535B">
        <w:rPr>
          <w:sz w:val="24"/>
          <w:szCs w:val="24"/>
        </w:rPr>
        <w:t xml:space="preserve">probable cause hearing or a hearing on court-ordered mental health services, whichever is first. </w:t>
      </w:r>
    </w:p>
    <w:p w14:paraId="40BA762B" w14:textId="77777777" w:rsidR="00365642" w:rsidRDefault="00365642" w:rsidP="00365642">
      <w:pPr>
        <w:pStyle w:val="paragraph"/>
        <w:spacing w:before="0" w:beforeAutospacing="0" w:after="0" w:afterAutospacing="0"/>
        <w:jc w:val="both"/>
        <w:textAlignment w:val="baseline"/>
        <w:rPr>
          <w:rStyle w:val="normaltextrun"/>
          <w:b/>
          <w:bCs/>
          <w:highlight w:val="yellow"/>
        </w:rPr>
      </w:pPr>
    </w:p>
    <w:p w14:paraId="4C5422A4" w14:textId="77777777" w:rsidR="00365642" w:rsidRDefault="00365642" w:rsidP="00365642">
      <w:pPr>
        <w:pStyle w:val="paragraph"/>
        <w:spacing w:before="0" w:beforeAutospacing="0" w:after="0" w:afterAutospacing="0"/>
        <w:ind w:left="720" w:hanging="720"/>
        <w:jc w:val="both"/>
        <w:textAlignment w:val="baseline"/>
        <w:rPr>
          <w:rStyle w:val="normaltextrun"/>
        </w:rPr>
      </w:pPr>
      <w:r>
        <w:rPr>
          <w:rStyle w:val="normaltextrun"/>
        </w:rPr>
        <w:t>6.</w:t>
      </w:r>
      <w:r>
        <w:rPr>
          <w:rStyle w:val="normaltextrun"/>
        </w:rPr>
        <w:tab/>
      </w:r>
      <w:r w:rsidRPr="00E21912">
        <w:rPr>
          <w:rStyle w:val="normaltextrun"/>
        </w:rPr>
        <w:t>A person authorized to transport a patient under Section 574.045 of the Texas Health and Safety Code</w:t>
      </w:r>
      <w:r>
        <w:rPr>
          <w:rStyle w:val="normaltextrun"/>
          <w:b/>
          <w:bCs/>
        </w:rPr>
        <w:t xml:space="preserve"> is</w:t>
      </w:r>
      <w:r w:rsidRPr="00E4535B">
        <w:rPr>
          <w:rStyle w:val="normaltextrun"/>
          <w:b/>
          <w:bCs/>
        </w:rPr>
        <w:t xml:space="preserve"> </w:t>
      </w:r>
      <w:r w:rsidRPr="005125C6">
        <w:rPr>
          <w:rStyle w:val="normaltextrun"/>
          <w:b/>
          <w:bCs/>
        </w:rPr>
        <w:t xml:space="preserve">also ordered </w:t>
      </w:r>
      <w:r w:rsidRPr="005125C6">
        <w:rPr>
          <w:rStyle w:val="normaltextrun"/>
        </w:rPr>
        <w:t xml:space="preserve">to return a copy of this Order, signed by </w:t>
      </w:r>
      <w:r>
        <w:rPr>
          <w:rStyle w:val="normaltextrun"/>
        </w:rPr>
        <w:t>a</w:t>
      </w:r>
      <w:r w:rsidRPr="005125C6">
        <w:rPr>
          <w:rStyle w:val="normaltextrun"/>
        </w:rPr>
        <w:t xml:space="preserve"> representative</w:t>
      </w:r>
      <w:r>
        <w:rPr>
          <w:rStyle w:val="normaltextrun"/>
        </w:rPr>
        <w:t xml:space="preserve"> of the Facility</w:t>
      </w:r>
      <w:r w:rsidRPr="005125C6">
        <w:rPr>
          <w:rStyle w:val="normaltextrun"/>
        </w:rPr>
        <w:t>, to the Court.</w:t>
      </w:r>
    </w:p>
    <w:p w14:paraId="52C1D14F" w14:textId="77777777" w:rsidR="00365642" w:rsidRDefault="00365642" w:rsidP="00365642">
      <w:pPr>
        <w:pStyle w:val="paragraph"/>
        <w:spacing w:before="0" w:beforeAutospacing="0" w:after="0" w:afterAutospacing="0"/>
        <w:jc w:val="both"/>
        <w:textAlignment w:val="baseline"/>
        <w:rPr>
          <w:rStyle w:val="normaltextrun"/>
        </w:rPr>
      </w:pPr>
    </w:p>
    <w:p w14:paraId="2DAABB74" w14:textId="77777777" w:rsidR="00365642" w:rsidRDefault="00365642" w:rsidP="00365642">
      <w:pPr>
        <w:pStyle w:val="paragraph"/>
        <w:spacing w:before="0" w:beforeAutospacing="0" w:after="0" w:afterAutospacing="0"/>
        <w:ind w:left="720" w:hanging="720"/>
        <w:textAlignment w:val="baseline"/>
        <w:rPr>
          <w:rStyle w:val="normaltextrun"/>
          <w:b/>
          <w:bCs/>
        </w:rPr>
      </w:pPr>
      <w:r w:rsidRPr="00E21912">
        <w:rPr>
          <w:rStyle w:val="normaltextrun"/>
        </w:rPr>
        <w:t>7.</w:t>
      </w:r>
      <w:r>
        <w:rPr>
          <w:rStyle w:val="normaltextrun"/>
          <w:b/>
          <w:bCs/>
        </w:rPr>
        <w:tab/>
      </w:r>
      <w:r w:rsidRPr="00882672">
        <w:rPr>
          <w:rStyle w:val="normaltextrun"/>
          <w:b/>
          <w:bCs/>
        </w:rPr>
        <w:t xml:space="preserve">This Order is effective for </w:t>
      </w:r>
      <w:r>
        <w:rPr>
          <w:rStyle w:val="normaltextrun"/>
          <w:b/>
          <w:bCs/>
        </w:rPr>
        <w:t xml:space="preserve">72 </w:t>
      </w:r>
      <w:r w:rsidRPr="00882672">
        <w:rPr>
          <w:rStyle w:val="normaltextrun"/>
          <w:b/>
          <w:bCs/>
        </w:rPr>
        <w:t xml:space="preserve">hours from the below </w:t>
      </w:r>
      <w:r>
        <w:rPr>
          <w:rStyle w:val="normaltextrun"/>
          <w:b/>
          <w:bCs/>
        </w:rPr>
        <w:t xml:space="preserve">date and </w:t>
      </w:r>
      <w:r w:rsidRPr="00882672">
        <w:rPr>
          <w:rStyle w:val="normaltextrun"/>
          <w:b/>
          <w:bCs/>
        </w:rPr>
        <w:t>time, unless the expiration time falls on a weekend or legal holiday, then the Order expires the next business day at 4 p.m.  </w:t>
      </w:r>
    </w:p>
    <w:p w14:paraId="1C57B875" w14:textId="042F8269" w:rsidR="00365642" w:rsidRDefault="00365642" w:rsidP="00365642">
      <w:pPr>
        <w:pStyle w:val="paragraph"/>
        <w:spacing w:before="0" w:beforeAutospacing="0" w:after="0" w:afterAutospacing="0"/>
        <w:ind w:left="720" w:hanging="720"/>
        <w:jc w:val="right"/>
        <w:textAlignment w:val="baseline"/>
        <w:rPr>
          <w:iCs/>
        </w:rPr>
      </w:pPr>
      <w:r w:rsidRPr="00882672">
        <w:rPr>
          <w:rStyle w:val="eop"/>
          <w:b/>
          <w:bCs/>
        </w:rPr>
        <w:t> </w:t>
      </w:r>
      <w:r>
        <w:rPr>
          <w:iCs/>
        </w:rPr>
        <w:tab/>
      </w:r>
      <w:r>
        <w:rPr>
          <w:iCs/>
        </w:rPr>
        <w:tab/>
      </w:r>
      <w:r>
        <w:rPr>
          <w:iCs/>
        </w:rPr>
        <w:tab/>
      </w:r>
      <w:r>
        <w:rPr>
          <w:iCs/>
        </w:rPr>
        <w:tab/>
      </w:r>
      <w:r>
        <w:rPr>
          <w:iCs/>
        </w:rPr>
        <w:tab/>
      </w:r>
      <w:r>
        <w:rPr>
          <w:iCs/>
        </w:rPr>
        <w:tab/>
        <w:t>__________________________________________</w:t>
      </w:r>
    </w:p>
    <w:p w14:paraId="6C4C1387" w14:textId="77777777" w:rsidR="00365642" w:rsidRDefault="00365642" w:rsidP="00365642">
      <w:pPr>
        <w:pStyle w:val="NoSpacing"/>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Date and Time</w:t>
      </w:r>
    </w:p>
    <w:p w14:paraId="3D9616A2" w14:textId="77777777" w:rsidR="00365642" w:rsidRDefault="00365642" w:rsidP="00365642">
      <w:pPr>
        <w:pStyle w:val="NoSpacing"/>
        <w:rPr>
          <w:rFonts w:ascii="Times New Roman" w:hAnsi="Times New Roman" w:cs="Times New Roman"/>
          <w:iCs/>
          <w:sz w:val="24"/>
          <w:szCs w:val="24"/>
        </w:rPr>
      </w:pPr>
    </w:p>
    <w:p w14:paraId="0B5CD64A" w14:textId="3F294BC6" w:rsidR="00365642" w:rsidRDefault="00365642" w:rsidP="00365642">
      <w:pPr>
        <w:pStyle w:val="NoSpacing"/>
        <w:jc w:val="right"/>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__________________________________________</w:t>
      </w:r>
    </w:p>
    <w:p w14:paraId="03958F68" w14:textId="77777777" w:rsidR="00365642" w:rsidRDefault="00365642" w:rsidP="00365642">
      <w:pPr>
        <w:pStyle w:val="NoSpacing"/>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Judge (Print name here.)</w:t>
      </w:r>
    </w:p>
    <w:p w14:paraId="1BAB36F1" w14:textId="77777777" w:rsidR="00365642" w:rsidRDefault="00365642" w:rsidP="00365642">
      <w:pPr>
        <w:pStyle w:val="NoSpacing"/>
        <w:rPr>
          <w:rFonts w:ascii="Times New Roman" w:hAnsi="Times New Roman" w:cs="Times New Roman"/>
          <w:iCs/>
          <w:sz w:val="24"/>
          <w:szCs w:val="24"/>
        </w:rPr>
      </w:pPr>
    </w:p>
    <w:p w14:paraId="247A3876" w14:textId="2E4CCF7C" w:rsidR="00365642" w:rsidRPr="00710B3F" w:rsidRDefault="00365642" w:rsidP="00365642">
      <w:pPr>
        <w:pStyle w:val="NoSpacing"/>
        <w:ind w:left="3600" w:firstLine="720"/>
        <w:jc w:val="both"/>
        <w:rPr>
          <w:rFonts w:ascii="Times New Roman" w:hAnsi="Times New Roman" w:cs="Times New Roman"/>
          <w:sz w:val="24"/>
          <w:szCs w:val="24"/>
        </w:rPr>
      </w:pPr>
      <w:r w:rsidRPr="00710B3F">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10B3F">
        <w:rPr>
          <w:rFonts w:ascii="Times New Roman" w:hAnsi="Times New Roman" w:cs="Times New Roman"/>
          <w:sz w:val="24"/>
          <w:szCs w:val="24"/>
        </w:rPr>
        <w:t>______</w:t>
      </w:r>
    </w:p>
    <w:p w14:paraId="7FD4BA7D" w14:textId="77777777" w:rsidR="00365642" w:rsidRPr="004757A3" w:rsidRDefault="00365642" w:rsidP="00365642">
      <w:pPr>
        <w:pStyle w:val="NoSpacing"/>
        <w:ind w:left="3600" w:firstLine="720"/>
        <w:rPr>
          <w:rFonts w:ascii="Times New Roman" w:hAnsi="Times New Roman" w:cs="Times New Roman"/>
          <w:sz w:val="24"/>
          <w:szCs w:val="24"/>
        </w:rPr>
      </w:pPr>
      <w:r w:rsidRPr="004757A3">
        <w:rPr>
          <w:rFonts w:ascii="Times New Roman" w:hAnsi="Times New Roman" w:cs="Times New Roman"/>
          <w:sz w:val="24"/>
          <w:szCs w:val="24"/>
        </w:rPr>
        <w:t>Judge</w:t>
      </w:r>
      <w:r>
        <w:rPr>
          <w:rFonts w:ascii="Times New Roman" w:hAnsi="Times New Roman" w:cs="Times New Roman"/>
          <w:sz w:val="24"/>
          <w:szCs w:val="24"/>
        </w:rPr>
        <w:t xml:space="preserve"> (Sign name here.)</w:t>
      </w:r>
    </w:p>
    <w:p w14:paraId="1F035362" w14:textId="77777777" w:rsidR="00365642" w:rsidRDefault="00365642" w:rsidP="00365642">
      <w:pPr>
        <w:pStyle w:val="NoSpacing"/>
        <w:ind w:left="3600" w:firstLine="720"/>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9350"/>
      </w:tblGrid>
      <w:tr w:rsidR="00365642" w14:paraId="440A3FB9" w14:textId="77777777" w:rsidTr="006A7502">
        <w:tc>
          <w:tcPr>
            <w:tcW w:w="10070" w:type="dxa"/>
            <w:shd w:val="clear" w:color="auto" w:fill="D0CECE" w:themeFill="background2" w:themeFillShade="E6"/>
          </w:tcPr>
          <w:p w14:paraId="5DA2A7BF" w14:textId="77777777" w:rsidR="00365642" w:rsidRPr="00A5256D" w:rsidRDefault="00365642" w:rsidP="006A7502">
            <w:pPr>
              <w:pStyle w:val="NoSpacing"/>
              <w:rPr>
                <w:rFonts w:ascii="Times New Roman" w:hAnsi="Times New Roman" w:cs="Times New Roman"/>
                <w:b/>
                <w:bCs/>
                <w:iCs/>
                <w:sz w:val="24"/>
                <w:szCs w:val="24"/>
              </w:rPr>
            </w:pPr>
            <w:r w:rsidRPr="00A5256D">
              <w:rPr>
                <w:rFonts w:ascii="Times New Roman" w:hAnsi="Times New Roman" w:cs="Times New Roman"/>
                <w:b/>
                <w:bCs/>
                <w:iCs/>
                <w:sz w:val="24"/>
                <w:szCs w:val="24"/>
              </w:rPr>
              <w:t>To be completed by the Facility:</w:t>
            </w:r>
          </w:p>
        </w:tc>
      </w:tr>
      <w:tr w:rsidR="00365642" w14:paraId="51936FA3" w14:textId="77777777" w:rsidTr="006A7502">
        <w:tc>
          <w:tcPr>
            <w:tcW w:w="10070" w:type="dxa"/>
          </w:tcPr>
          <w:p w14:paraId="583B8747" w14:textId="77777777" w:rsidR="00365642" w:rsidRDefault="00365642" w:rsidP="006A7502">
            <w:pPr>
              <w:pStyle w:val="paragraph"/>
              <w:spacing w:before="0" w:beforeAutospacing="0" w:after="0" w:afterAutospacing="0"/>
              <w:jc w:val="both"/>
              <w:textAlignment w:val="baseline"/>
              <w:rPr>
                <w:rStyle w:val="normaltextrun"/>
              </w:rPr>
            </w:pPr>
          </w:p>
          <w:p w14:paraId="7EC19E48" w14:textId="08286564" w:rsidR="00365642" w:rsidRDefault="00365642" w:rsidP="006A7502">
            <w:pPr>
              <w:pStyle w:val="paragraph"/>
              <w:spacing w:before="0" w:beforeAutospacing="0" w:after="0" w:afterAutospacing="0"/>
              <w:textAlignment w:val="baseline"/>
              <w:rPr>
                <w:rStyle w:val="normaltextrun"/>
              </w:rPr>
            </w:pPr>
            <w:r>
              <w:rPr>
                <w:rStyle w:val="normaltextrun"/>
              </w:rPr>
              <w:t xml:space="preserve">The Proposed Patient was received at _________________________________ (facility name) </w:t>
            </w:r>
          </w:p>
          <w:p w14:paraId="64E23B25" w14:textId="77777777" w:rsidR="00365642" w:rsidRDefault="00365642" w:rsidP="006A7502">
            <w:pPr>
              <w:pStyle w:val="paragraph"/>
              <w:spacing w:before="0" w:beforeAutospacing="0" w:after="0" w:afterAutospacing="0"/>
              <w:textAlignment w:val="baseline"/>
              <w:rPr>
                <w:rStyle w:val="normaltextrun"/>
              </w:rPr>
            </w:pPr>
          </w:p>
          <w:p w14:paraId="7162E13B" w14:textId="09E62BA8" w:rsidR="00365642" w:rsidRDefault="00365642" w:rsidP="00365642">
            <w:pPr>
              <w:pStyle w:val="paragraph"/>
              <w:spacing w:before="0" w:beforeAutospacing="0" w:after="0" w:afterAutospacing="0"/>
              <w:textAlignment w:val="baseline"/>
              <w:rPr>
                <w:rFonts w:ascii="Segoe UI" w:hAnsi="Segoe UI" w:cs="Segoe UI"/>
                <w:sz w:val="18"/>
                <w:szCs w:val="18"/>
              </w:rPr>
            </w:pPr>
            <w:r>
              <w:rPr>
                <w:rStyle w:val="normaltextrun"/>
              </w:rPr>
              <w:t>on ______________________________________ (date).</w:t>
            </w:r>
            <w:r>
              <w:rPr>
                <w:rStyle w:val="eop"/>
              </w:rPr>
              <w:t> </w:t>
            </w:r>
          </w:p>
          <w:p w14:paraId="7967947C" w14:textId="77777777" w:rsidR="00365642" w:rsidRDefault="00365642" w:rsidP="006A7502">
            <w:pPr>
              <w:pStyle w:val="paragraph"/>
              <w:spacing w:before="0" w:beforeAutospacing="0" w:after="0" w:afterAutospacing="0"/>
              <w:textAlignment w:val="baseline"/>
              <w:rPr>
                <w:rStyle w:val="eop"/>
              </w:rPr>
            </w:pPr>
            <w:r>
              <w:rPr>
                <w:rStyle w:val="eop"/>
              </w:rPr>
              <w:t> </w:t>
            </w:r>
          </w:p>
          <w:p w14:paraId="15B84339" w14:textId="77777777" w:rsidR="00365642" w:rsidRDefault="00365642" w:rsidP="006A7502">
            <w:pPr>
              <w:pStyle w:val="paragraph"/>
              <w:spacing w:before="0" w:beforeAutospacing="0" w:after="0" w:afterAutospacing="0"/>
              <w:jc w:val="right"/>
              <w:textAlignment w:val="baseline"/>
              <w:rPr>
                <w:rFonts w:ascii="Segoe UI" w:hAnsi="Segoe UI" w:cs="Segoe UI"/>
                <w:sz w:val="18"/>
                <w:szCs w:val="18"/>
              </w:rPr>
            </w:pPr>
            <w:r>
              <w:rPr>
                <w:rStyle w:val="normaltextrun"/>
              </w:rPr>
              <w:t>_____________________________________________</w:t>
            </w:r>
            <w:r>
              <w:rPr>
                <w:rStyle w:val="eop"/>
              </w:rPr>
              <w:t> </w:t>
            </w:r>
          </w:p>
          <w:p w14:paraId="58F7A404" w14:textId="77777777" w:rsidR="00365642" w:rsidRDefault="00365642" w:rsidP="006A7502">
            <w:pPr>
              <w:pStyle w:val="paragraph"/>
              <w:spacing w:before="0" w:beforeAutospacing="0" w:after="0" w:afterAutospacing="0"/>
              <w:jc w:val="center"/>
              <w:textAlignment w:val="baseline"/>
              <w:rPr>
                <w:rFonts w:ascii="Segoe UI" w:hAnsi="Segoe UI" w:cs="Segoe UI"/>
                <w:sz w:val="18"/>
                <w:szCs w:val="18"/>
              </w:rPr>
            </w:pPr>
            <w:r>
              <w:rPr>
                <w:rStyle w:val="normaltextrun"/>
              </w:rPr>
              <w:t xml:space="preserve">                                                   Facility Representative</w:t>
            </w:r>
            <w:r>
              <w:rPr>
                <w:rStyle w:val="eop"/>
              </w:rPr>
              <w:t> (Print name here.)</w:t>
            </w:r>
          </w:p>
          <w:p w14:paraId="2F5C2424" w14:textId="77777777" w:rsidR="00365642" w:rsidRDefault="00365642" w:rsidP="006A7502">
            <w:pPr>
              <w:pStyle w:val="paragraph"/>
              <w:spacing w:before="0" w:beforeAutospacing="0" w:after="0" w:afterAutospacing="0"/>
              <w:textAlignment w:val="baseline"/>
              <w:rPr>
                <w:rFonts w:ascii="Segoe UI" w:hAnsi="Segoe UI" w:cs="Segoe UI"/>
                <w:sz w:val="18"/>
                <w:szCs w:val="18"/>
              </w:rPr>
            </w:pPr>
          </w:p>
          <w:p w14:paraId="3652E5AB" w14:textId="5E258FB1" w:rsidR="00365642" w:rsidRDefault="00365642" w:rsidP="00365642">
            <w:pPr>
              <w:pStyle w:val="paragraph"/>
              <w:spacing w:before="0" w:beforeAutospacing="0" w:after="0" w:afterAutospacing="0"/>
              <w:jc w:val="right"/>
              <w:textAlignment w:val="baseline"/>
              <w:rPr>
                <w:rFonts w:ascii="Segoe UI" w:hAnsi="Segoe UI" w:cs="Segoe UI"/>
                <w:sz w:val="18"/>
                <w:szCs w:val="18"/>
              </w:rPr>
            </w:pPr>
            <w:r>
              <w:rPr>
                <w:rStyle w:val="eop"/>
              </w:rPr>
              <w:t> </w:t>
            </w:r>
            <w:r>
              <w:rPr>
                <w:rStyle w:val="normaltextrun"/>
              </w:rPr>
              <w:t>_____________________________________________</w:t>
            </w:r>
            <w:r>
              <w:rPr>
                <w:rStyle w:val="eop"/>
              </w:rPr>
              <w:t> </w:t>
            </w:r>
          </w:p>
          <w:p w14:paraId="25419648" w14:textId="77777777" w:rsidR="00365642" w:rsidRDefault="00365642" w:rsidP="006A7502">
            <w:pPr>
              <w:pStyle w:val="paragraph"/>
              <w:spacing w:before="0" w:beforeAutospacing="0" w:after="0" w:afterAutospacing="0"/>
              <w:jc w:val="center"/>
              <w:textAlignment w:val="baseline"/>
              <w:rPr>
                <w:rFonts w:ascii="Segoe UI" w:hAnsi="Segoe UI" w:cs="Segoe UI"/>
                <w:sz w:val="18"/>
                <w:szCs w:val="18"/>
              </w:rPr>
            </w:pPr>
            <w:r>
              <w:rPr>
                <w:rStyle w:val="normaltextrun"/>
              </w:rPr>
              <w:t xml:space="preserve">                                                   Facility Representative</w:t>
            </w:r>
            <w:r>
              <w:rPr>
                <w:rStyle w:val="eop"/>
              </w:rPr>
              <w:t> (Sign name here.)</w:t>
            </w:r>
          </w:p>
          <w:p w14:paraId="093B3C34" w14:textId="27CFFC54" w:rsidR="00365642" w:rsidRDefault="00365642" w:rsidP="00365642">
            <w:pPr>
              <w:pStyle w:val="paragraph"/>
              <w:spacing w:before="0" w:beforeAutospacing="0" w:after="0" w:afterAutospacing="0"/>
              <w:jc w:val="right"/>
              <w:textAlignment w:val="baseline"/>
              <w:rPr>
                <w:rFonts w:ascii="Segoe UI" w:hAnsi="Segoe UI" w:cs="Segoe UI"/>
                <w:sz w:val="18"/>
                <w:szCs w:val="18"/>
              </w:rPr>
            </w:pPr>
            <w:r>
              <w:rPr>
                <w:rStyle w:val="eop"/>
              </w:rPr>
              <w:t> </w:t>
            </w:r>
          </w:p>
          <w:p w14:paraId="40814A71" w14:textId="77777777" w:rsidR="00365642" w:rsidRDefault="00365642" w:rsidP="006A7502">
            <w:pPr>
              <w:pStyle w:val="paragraph"/>
              <w:spacing w:before="0" w:beforeAutospacing="0" w:after="0" w:afterAutospacing="0"/>
              <w:jc w:val="right"/>
              <w:textAlignment w:val="baseline"/>
              <w:rPr>
                <w:rFonts w:ascii="Segoe UI" w:hAnsi="Segoe UI" w:cs="Segoe UI"/>
                <w:sz w:val="18"/>
                <w:szCs w:val="18"/>
              </w:rPr>
            </w:pPr>
            <w:r>
              <w:rPr>
                <w:rStyle w:val="normaltextrun"/>
              </w:rPr>
              <w:t>_____________________________________________</w:t>
            </w:r>
            <w:r>
              <w:rPr>
                <w:rStyle w:val="eop"/>
              </w:rPr>
              <w:t> </w:t>
            </w:r>
          </w:p>
          <w:p w14:paraId="3B11A9B1" w14:textId="77777777" w:rsidR="00365642" w:rsidRDefault="00365642" w:rsidP="006A7502">
            <w:pPr>
              <w:pStyle w:val="paragraph"/>
              <w:spacing w:before="0" w:beforeAutospacing="0" w:after="0" w:afterAutospacing="0"/>
              <w:textAlignment w:val="baseline"/>
              <w:rPr>
                <w:rFonts w:ascii="Segoe UI" w:hAnsi="Segoe UI" w:cs="Segoe UI"/>
                <w:sz w:val="18"/>
                <w:szCs w:val="18"/>
              </w:rPr>
            </w:pPr>
            <w:r>
              <w:rPr>
                <w:rStyle w:val="normaltextrun"/>
              </w:rPr>
              <w:t xml:space="preserve">                                                                          Title</w:t>
            </w:r>
            <w:r>
              <w:rPr>
                <w:rStyle w:val="eop"/>
              </w:rPr>
              <w:t> </w:t>
            </w:r>
          </w:p>
          <w:p w14:paraId="2FA7C092" w14:textId="77777777" w:rsidR="00365642" w:rsidRDefault="00365642" w:rsidP="006A7502">
            <w:pPr>
              <w:pStyle w:val="NoSpacing"/>
              <w:ind w:left="3600" w:firstLine="720"/>
              <w:rPr>
                <w:rFonts w:ascii="Times New Roman" w:hAnsi="Times New Roman" w:cs="Times New Roman"/>
                <w:iCs/>
                <w:sz w:val="24"/>
                <w:szCs w:val="24"/>
              </w:rPr>
            </w:pPr>
          </w:p>
        </w:tc>
      </w:tr>
    </w:tbl>
    <w:p w14:paraId="7460104A" w14:textId="77777777" w:rsidR="00D2069C" w:rsidRDefault="00000000"/>
    <w:sectPr w:rsidR="00D206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73B4" w14:textId="77777777" w:rsidR="00306B38" w:rsidRDefault="00306B38" w:rsidP="00712385">
      <w:r>
        <w:separator/>
      </w:r>
    </w:p>
  </w:endnote>
  <w:endnote w:type="continuationSeparator" w:id="0">
    <w:p w14:paraId="575C40DE" w14:textId="77777777" w:rsidR="00306B38" w:rsidRDefault="00306B38" w:rsidP="007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00647"/>
      <w:docPartObj>
        <w:docPartGallery w:val="Page Numbers (Bottom of Page)"/>
        <w:docPartUnique/>
      </w:docPartObj>
    </w:sdtPr>
    <w:sdtEndPr>
      <w:rPr>
        <w:noProof/>
      </w:rPr>
    </w:sdtEndPr>
    <w:sdtContent>
      <w:p w14:paraId="4671470A" w14:textId="585F90CD" w:rsidR="00365642" w:rsidRDefault="00365642">
        <w:pPr>
          <w:pStyle w:val="Footer"/>
        </w:pPr>
        <w:r>
          <w:fldChar w:fldCharType="begin"/>
        </w:r>
        <w:r>
          <w:instrText xml:space="preserve"> PAGE   \* MERGEFORMAT </w:instrText>
        </w:r>
        <w:r>
          <w:fldChar w:fldCharType="separate"/>
        </w:r>
        <w:r>
          <w:rPr>
            <w:noProof/>
          </w:rPr>
          <w:t>2</w:t>
        </w:r>
        <w:r>
          <w:rPr>
            <w:noProof/>
          </w:rPr>
          <w:fldChar w:fldCharType="end"/>
        </w:r>
        <w:r>
          <w:rPr>
            <w:noProof/>
          </w:rPr>
          <w:tab/>
          <w:t>Approved by the Texas Judicial Commission on Mental Health on April 6, 2023.</w:t>
        </w:r>
      </w:p>
    </w:sdtContent>
  </w:sdt>
  <w:p w14:paraId="4FA98839" w14:textId="77777777" w:rsidR="00712385" w:rsidRDefault="00712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3169" w14:textId="77777777" w:rsidR="00306B38" w:rsidRDefault="00306B38" w:rsidP="00712385">
      <w:r>
        <w:separator/>
      </w:r>
    </w:p>
  </w:footnote>
  <w:footnote w:type="continuationSeparator" w:id="0">
    <w:p w14:paraId="6918BB00" w14:textId="77777777" w:rsidR="00306B38" w:rsidRDefault="00306B38" w:rsidP="007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5150"/>
    <w:multiLevelType w:val="hybridMultilevel"/>
    <w:tmpl w:val="9A72961E"/>
    <w:lvl w:ilvl="0" w:tplc="C79C4D66">
      <w:start w:val="1"/>
      <w:numFmt w:val="decimal"/>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A30202"/>
    <w:multiLevelType w:val="hybridMultilevel"/>
    <w:tmpl w:val="37121168"/>
    <w:lvl w:ilvl="0" w:tplc="154EC45A">
      <w:start w:val="4"/>
      <w:numFmt w:val="bullet"/>
      <w:lvlText w:val=""/>
      <w:lvlJc w:val="left"/>
      <w:pPr>
        <w:ind w:left="1080" w:hanging="360"/>
      </w:pPr>
      <w:rPr>
        <w:rFonts w:ascii="Wingdings" w:eastAsia="Times New Roman" w:hAnsi="Wingdings"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986283">
    <w:abstractNumId w:val="0"/>
  </w:num>
  <w:num w:numId="2" w16cid:durableId="201544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85"/>
    <w:rsid w:val="00306B38"/>
    <w:rsid w:val="00365642"/>
    <w:rsid w:val="00464587"/>
    <w:rsid w:val="00712385"/>
    <w:rsid w:val="00AD63F6"/>
    <w:rsid w:val="00EC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8F55"/>
  <w15:chartTrackingRefBased/>
  <w15:docId w15:val="{2B299F00-6EB0-4D97-B8F7-B1D1BE68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385"/>
    <w:pPr>
      <w:spacing w:after="0" w:line="240" w:lineRule="auto"/>
    </w:pPr>
  </w:style>
  <w:style w:type="paragraph" w:styleId="ListParagraph">
    <w:name w:val="List Paragraph"/>
    <w:basedOn w:val="Normal"/>
    <w:uiPriority w:val="34"/>
    <w:qFormat/>
    <w:rsid w:val="00712385"/>
    <w:pPr>
      <w:widowControl w:val="0"/>
      <w:autoSpaceDE w:val="0"/>
      <w:autoSpaceDN w:val="0"/>
      <w:ind w:left="720"/>
      <w:contextualSpacing/>
    </w:pPr>
    <w:rPr>
      <w:sz w:val="22"/>
      <w:szCs w:val="22"/>
    </w:rPr>
  </w:style>
  <w:style w:type="paragraph" w:customStyle="1" w:styleId="paragraph">
    <w:name w:val="paragraph"/>
    <w:basedOn w:val="Normal"/>
    <w:rsid w:val="00712385"/>
    <w:pPr>
      <w:spacing w:before="100" w:beforeAutospacing="1" w:after="100" w:afterAutospacing="1"/>
    </w:pPr>
  </w:style>
  <w:style w:type="character" w:customStyle="1" w:styleId="normaltextrun">
    <w:name w:val="normaltextrun"/>
    <w:basedOn w:val="DefaultParagraphFont"/>
    <w:rsid w:val="00712385"/>
  </w:style>
  <w:style w:type="character" w:customStyle="1" w:styleId="eop">
    <w:name w:val="eop"/>
    <w:basedOn w:val="DefaultParagraphFont"/>
    <w:rsid w:val="00712385"/>
  </w:style>
  <w:style w:type="table" w:styleId="TableGrid">
    <w:name w:val="Table Grid"/>
    <w:basedOn w:val="TableNormal"/>
    <w:uiPriority w:val="39"/>
    <w:rsid w:val="0071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385"/>
    <w:pPr>
      <w:tabs>
        <w:tab w:val="center" w:pos="4680"/>
        <w:tab w:val="right" w:pos="9360"/>
      </w:tabs>
    </w:pPr>
  </w:style>
  <w:style w:type="character" w:customStyle="1" w:styleId="HeaderChar">
    <w:name w:val="Header Char"/>
    <w:basedOn w:val="DefaultParagraphFont"/>
    <w:link w:val="Header"/>
    <w:uiPriority w:val="99"/>
    <w:rsid w:val="007123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385"/>
    <w:pPr>
      <w:tabs>
        <w:tab w:val="center" w:pos="4680"/>
        <w:tab w:val="right" w:pos="9360"/>
      </w:tabs>
    </w:pPr>
  </w:style>
  <w:style w:type="character" w:customStyle="1" w:styleId="FooterChar">
    <w:name w:val="Footer Char"/>
    <w:basedOn w:val="DefaultParagraphFont"/>
    <w:link w:val="Footer"/>
    <w:uiPriority w:val="99"/>
    <w:rsid w:val="007123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3330</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McBride</dc:creator>
  <cp:keywords/>
  <dc:description/>
  <cp:lastModifiedBy>Rose McBride</cp:lastModifiedBy>
  <cp:revision>2</cp:revision>
  <cp:lastPrinted>2023-04-25T16:36:00Z</cp:lastPrinted>
  <dcterms:created xsi:type="dcterms:W3CDTF">2023-04-25T15:09:00Z</dcterms:created>
  <dcterms:modified xsi:type="dcterms:W3CDTF">2023-04-25T17:22:00Z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90929a8e-46c9-4b7d-ae91-1cc9038d4f76</vt:lpwstr>
  </property>
</Properties>
</file>