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552623" w:rsidP="283742AD" w:rsidRDefault="00552623" w14:paraId="0853BC63" w14:textId="77777777">
      <w:pPr>
        <w:spacing w:line="240" w:lineRule="auto"/>
        <w:contextualSpacing/>
        <w:jc w:val="center"/>
        <w:rPr>
          <w:rFonts w:ascii="Times New Roman" w:hAnsi="Times New Roman" w:cs="Times New Roman"/>
          <w:b w:val="1"/>
          <w:bCs w:val="1"/>
          <w:sz w:val="24"/>
          <w:szCs w:val="24"/>
        </w:rPr>
      </w:pPr>
      <w:r w:rsidRPr="283742AD" w:rsidR="00552623">
        <w:rPr>
          <w:rFonts w:ascii="Times New Roman" w:hAnsi="Times New Roman" w:cs="Times New Roman"/>
          <w:b w:val="1"/>
          <w:bCs w:val="1"/>
          <w:sz w:val="24"/>
          <w:szCs w:val="24"/>
        </w:rPr>
        <w:t>CAUSE NO. _______________</w:t>
      </w:r>
    </w:p>
    <w:p w:rsidRPr="00D26704" w:rsidR="00552623" w:rsidP="283742AD" w:rsidRDefault="00552623" w14:paraId="0F6EDD29" w14:textId="77777777">
      <w:pPr>
        <w:spacing w:line="240" w:lineRule="auto"/>
        <w:contextualSpacing/>
        <w:rPr>
          <w:rFonts w:ascii="Times New Roman" w:hAnsi="Times New Roman" w:cs="Times New Roman"/>
          <w:b w:val="1"/>
          <w:bCs w:val="1"/>
          <w:sz w:val="24"/>
          <w:szCs w:val="24"/>
        </w:rPr>
      </w:pPr>
    </w:p>
    <w:p w:rsidRPr="00D26704" w:rsidR="00552623" w:rsidP="283742AD" w:rsidRDefault="00552623" w14:paraId="2B273467" w14:textId="77777777">
      <w:pPr>
        <w:spacing w:line="240" w:lineRule="auto"/>
        <w:contextualSpacing/>
        <w:jc w:val="both"/>
        <w:rPr>
          <w:rFonts w:ascii="Times New Roman" w:hAnsi="Times New Roman" w:cs="Times New Roman"/>
          <w:b w:val="1"/>
          <w:bCs w:val="1"/>
          <w:sz w:val="24"/>
          <w:szCs w:val="24"/>
        </w:rPr>
      </w:pPr>
      <w:r w:rsidRPr="283742AD" w:rsidR="00552623">
        <w:rPr>
          <w:rFonts w:ascii="Times New Roman" w:hAnsi="Times New Roman" w:cs="Times New Roman"/>
          <w:b w:val="1"/>
          <w:bCs w:val="1"/>
          <w:sz w:val="24"/>
          <w:szCs w:val="24"/>
        </w:rPr>
        <w:t xml:space="preserve">THE STATE OF TEXAS </w:t>
      </w:r>
      <w:r>
        <w:tab/>
      </w:r>
      <w:r>
        <w:tab/>
      </w:r>
      <w:r>
        <w:tab/>
      </w:r>
      <w:r w:rsidRPr="283742AD" w:rsidR="00552623">
        <w:rPr>
          <w:rFonts w:ascii="Times New Roman" w:hAnsi="Times New Roman" w:cs="Times New Roman"/>
          <w:b w:val="1"/>
          <w:bCs w:val="1"/>
          <w:sz w:val="24"/>
          <w:szCs w:val="24"/>
        </w:rPr>
        <w:t>§</w:t>
      </w:r>
      <w:r>
        <w:tab/>
      </w:r>
      <w:r>
        <w:tab/>
      </w:r>
      <w:r w:rsidRPr="283742AD" w:rsidR="00552623">
        <w:rPr>
          <w:rFonts w:ascii="Times New Roman" w:hAnsi="Times New Roman" w:cs="Times New Roman"/>
          <w:b w:val="1"/>
          <w:bCs w:val="1"/>
          <w:sz w:val="24"/>
          <w:szCs w:val="24"/>
        </w:rPr>
        <w:t>IN THE _________ COURT OF</w:t>
      </w:r>
    </w:p>
    <w:p w:rsidRPr="00D26704" w:rsidR="00552623" w:rsidP="283742AD" w:rsidRDefault="00552623" w14:paraId="1A122A56" w14:textId="77777777">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283742AD" w:rsidR="00552623">
        <w:rPr>
          <w:rFonts w:ascii="Times New Roman" w:hAnsi="Times New Roman" w:cs="Times New Roman"/>
          <w:b w:val="1"/>
          <w:bCs w:val="1"/>
          <w:sz w:val="24"/>
          <w:szCs w:val="24"/>
        </w:rPr>
        <w:t>§</w:t>
      </w:r>
    </w:p>
    <w:p w:rsidRPr="00D26704" w:rsidR="00552623" w:rsidP="283742AD" w:rsidRDefault="00552623" w14:paraId="45EEF3B1" w14:textId="77777777">
      <w:pPr>
        <w:spacing w:line="240" w:lineRule="auto"/>
        <w:contextualSpacing/>
        <w:jc w:val="both"/>
        <w:rPr>
          <w:rFonts w:ascii="Times New Roman" w:hAnsi="Times New Roman" w:cs="Times New Roman"/>
          <w:b w:val="1"/>
          <w:bCs w:val="1"/>
          <w:sz w:val="24"/>
          <w:szCs w:val="24"/>
        </w:rPr>
      </w:pPr>
      <w:r w:rsidRPr="283742AD" w:rsidR="00552623">
        <w:rPr>
          <w:rFonts w:ascii="Times New Roman" w:hAnsi="Times New Roman" w:cs="Times New Roman"/>
          <w:b w:val="1"/>
          <w:bCs w:val="1"/>
          <w:sz w:val="24"/>
          <w:szCs w:val="24"/>
        </w:rPr>
        <w:t>v.</w:t>
      </w:r>
      <w:r>
        <w:tab/>
      </w:r>
      <w:r>
        <w:tab/>
      </w:r>
      <w:r>
        <w:tab/>
      </w:r>
      <w:r>
        <w:tab/>
      </w:r>
      <w:r>
        <w:tab/>
      </w:r>
      <w:r>
        <w:tab/>
      </w:r>
      <w:r w:rsidRPr="283742AD" w:rsidR="00552623">
        <w:rPr>
          <w:rFonts w:ascii="Times New Roman" w:hAnsi="Times New Roman" w:cs="Times New Roman"/>
          <w:b w:val="1"/>
          <w:bCs w:val="1"/>
          <w:sz w:val="24"/>
          <w:szCs w:val="24"/>
        </w:rPr>
        <w:t>§</w:t>
      </w:r>
    </w:p>
    <w:p w:rsidRPr="002D32FA" w:rsidR="00552623" w:rsidP="283742AD" w:rsidRDefault="00552623" w14:paraId="7B07ADF4" w14:textId="77777777">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283742AD" w:rsidR="00552623">
        <w:rPr>
          <w:rFonts w:ascii="Times New Roman" w:hAnsi="Times New Roman" w:cs="Times New Roman"/>
          <w:b w:val="1"/>
          <w:bCs w:val="1"/>
          <w:sz w:val="24"/>
          <w:szCs w:val="24"/>
        </w:rPr>
        <w:t>§</w:t>
      </w:r>
    </w:p>
    <w:p w:rsidRPr="002D32FA" w:rsidR="00552623" w:rsidP="283742AD" w:rsidRDefault="00552623" w14:paraId="70A975FB" w14:textId="77777777">
      <w:pPr>
        <w:spacing w:line="240" w:lineRule="auto"/>
        <w:contextualSpacing/>
        <w:jc w:val="both"/>
        <w:rPr>
          <w:rFonts w:ascii="Times New Roman" w:hAnsi="Times New Roman" w:cs="Times New Roman"/>
          <w:b w:val="1"/>
          <w:bCs w:val="1"/>
          <w:sz w:val="24"/>
          <w:szCs w:val="24"/>
        </w:rPr>
      </w:pPr>
      <w:r w:rsidRPr="283742AD" w:rsidR="00552623">
        <w:rPr>
          <w:rFonts w:ascii="Times New Roman" w:hAnsi="Times New Roman" w:cs="Times New Roman"/>
          <w:b w:val="1"/>
          <w:bCs w:val="1"/>
          <w:sz w:val="24"/>
          <w:szCs w:val="24"/>
        </w:rPr>
        <w:t>________________________</w:t>
      </w:r>
      <w:r>
        <w:tab/>
      </w:r>
      <w:r>
        <w:tab/>
      </w:r>
      <w:r w:rsidRPr="283742AD" w:rsidR="00552623">
        <w:rPr>
          <w:rFonts w:ascii="Times New Roman" w:hAnsi="Times New Roman" w:cs="Times New Roman"/>
          <w:b w:val="1"/>
          <w:bCs w:val="1"/>
          <w:sz w:val="24"/>
          <w:szCs w:val="24"/>
        </w:rPr>
        <w:t>§</w:t>
      </w:r>
      <w:r>
        <w:tab/>
      </w:r>
      <w:r>
        <w:tab/>
      </w:r>
      <w:r w:rsidRPr="283742AD" w:rsidR="00552623">
        <w:rPr>
          <w:rFonts w:ascii="Times New Roman" w:hAnsi="Times New Roman" w:cs="Times New Roman"/>
          <w:b w:val="1"/>
          <w:bCs w:val="1"/>
          <w:sz w:val="24"/>
          <w:szCs w:val="24"/>
        </w:rPr>
        <w:t>_________ COUNTY, TEXAS</w:t>
      </w:r>
    </w:p>
    <w:p w:rsidRPr="00552623" w:rsidR="00552623" w:rsidP="00552623" w:rsidRDefault="00552623" w14:paraId="62A34696" w14:textId="77777777">
      <w:pPr>
        <w:spacing w:line="240" w:lineRule="auto"/>
        <w:contextualSpacing/>
        <w:rPr>
          <w:sz w:val="24"/>
          <w:szCs w:val="24"/>
        </w:rPr>
      </w:pPr>
    </w:p>
    <w:p w:rsidRPr="00552623" w:rsidR="00552623" w:rsidP="00552623" w:rsidRDefault="00552623" w14:paraId="2CD7D4D7" w14:textId="77777777">
      <w:pPr>
        <w:spacing w:line="240" w:lineRule="auto"/>
        <w:contextualSpacing/>
        <w:jc w:val="center"/>
        <w:rPr>
          <w:rFonts w:ascii="Times New Roman" w:hAnsi="Times New Roman" w:cs="Times New Roman"/>
          <w:b/>
          <w:bCs/>
          <w:sz w:val="24"/>
          <w:szCs w:val="24"/>
          <w:u w:val="single"/>
        </w:rPr>
      </w:pPr>
      <w:r w:rsidRPr="00552623">
        <w:rPr>
          <w:rFonts w:ascii="Times New Roman" w:hAnsi="Times New Roman" w:cs="Times New Roman"/>
          <w:b/>
          <w:bCs/>
          <w:sz w:val="24"/>
          <w:szCs w:val="24"/>
          <w:u w:val="single"/>
        </w:rPr>
        <w:t>ORDER OF COMMITMENT FOR RESTORATION TO COMPETENCY</w:t>
      </w:r>
    </w:p>
    <w:p w:rsidRPr="00552623" w:rsidR="00552623" w:rsidP="00552623" w:rsidRDefault="00552623" w14:paraId="6F0D089B" w14:textId="77777777">
      <w:pPr>
        <w:spacing w:line="240" w:lineRule="auto"/>
        <w:contextualSpacing/>
        <w:jc w:val="center"/>
        <w:rPr>
          <w:rFonts w:ascii="Times New Roman" w:hAnsi="Times New Roman" w:cs="Times New Roman"/>
          <w:b/>
          <w:bCs/>
          <w:sz w:val="24"/>
          <w:szCs w:val="24"/>
          <w:u w:val="single"/>
        </w:rPr>
      </w:pPr>
      <w:r w:rsidRPr="00552623">
        <w:rPr>
          <w:rFonts w:ascii="Times New Roman" w:hAnsi="Times New Roman" w:cs="Times New Roman"/>
          <w:b/>
          <w:bCs/>
          <w:sz w:val="24"/>
          <w:szCs w:val="24"/>
          <w:u w:val="single"/>
        </w:rPr>
        <w:t>PURSUANT TO ARTICLE 46B.0711 OR 46B.072</w:t>
      </w:r>
    </w:p>
    <w:p w:rsidRPr="009F1DDF" w:rsidR="00552623" w:rsidP="00552623" w:rsidRDefault="00552623" w14:paraId="62100D9B" w14:textId="77777777">
      <w:pPr>
        <w:jc w:val="center"/>
        <w:rPr>
          <w:rFonts w:ascii="Times New Roman" w:hAnsi="Times New Roman" w:cs="Times New Roman"/>
          <w:b/>
          <w:bCs/>
          <w:sz w:val="24"/>
          <w:szCs w:val="24"/>
          <w:u w:val="single"/>
        </w:rPr>
      </w:pPr>
    </w:p>
    <w:tbl>
      <w:tblPr>
        <w:tblStyle w:val="TableGrid"/>
        <w:tblW w:w="0" w:type="auto"/>
        <w:tblBorders>
          <w:top w:val="none" w:color="auto" w:sz="0" w:space="0"/>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9F1DDF" w:rsidR="00552623" w:rsidTr="00880785" w14:paraId="4DF878B2" w14:textId="77777777">
        <w:tc>
          <w:tcPr>
            <w:tcW w:w="4675" w:type="dxa"/>
          </w:tcPr>
          <w:p w:rsidRPr="009F1DDF" w:rsidR="00552623" w:rsidP="00880785" w:rsidRDefault="00552623" w14:paraId="1CE6D159" w14:textId="77777777">
            <w:pPr>
              <w:rPr>
                <w:rFonts w:ascii="Times New Roman" w:hAnsi="Times New Roman" w:cs="Times New Roman"/>
                <w:sz w:val="24"/>
                <w:szCs w:val="24"/>
              </w:rPr>
            </w:pPr>
            <w:r w:rsidRPr="009F1DDF">
              <w:rPr>
                <w:rFonts w:ascii="Times New Roman" w:hAnsi="Times New Roman" w:cs="Times New Roman"/>
                <w:sz w:val="24"/>
                <w:szCs w:val="24"/>
              </w:rPr>
              <w:t>Judge Presiding:</w:t>
            </w:r>
          </w:p>
        </w:tc>
        <w:tc>
          <w:tcPr>
            <w:tcW w:w="4675" w:type="dxa"/>
          </w:tcPr>
          <w:p w:rsidRPr="009F1DDF" w:rsidR="00552623" w:rsidP="00880785" w:rsidRDefault="00552623" w14:paraId="5DF9F53C" w14:textId="77777777">
            <w:pPr>
              <w:rPr>
                <w:rFonts w:ascii="Times New Roman" w:hAnsi="Times New Roman" w:cs="Times New Roman"/>
                <w:sz w:val="24"/>
                <w:szCs w:val="24"/>
              </w:rPr>
            </w:pPr>
            <w:r w:rsidRPr="009F1DDF">
              <w:rPr>
                <w:rFonts w:ascii="Times New Roman" w:hAnsi="Times New Roman" w:cs="Times New Roman"/>
                <w:sz w:val="24"/>
                <w:szCs w:val="24"/>
              </w:rPr>
              <w:t>Degree of Offense</w:t>
            </w:r>
          </w:p>
          <w:p w:rsidRPr="009F1DDF" w:rsidR="00552623" w:rsidP="00880785" w:rsidRDefault="00552623" w14:paraId="5941D796" w14:textId="77777777">
            <w:pPr>
              <w:rPr>
                <w:rFonts w:ascii="Times New Roman" w:hAnsi="Times New Roman" w:cs="Times New Roman"/>
                <w:sz w:val="24"/>
                <w:szCs w:val="24"/>
              </w:rPr>
            </w:pPr>
          </w:p>
        </w:tc>
      </w:tr>
      <w:tr w:rsidRPr="009F1DDF" w:rsidR="00552623" w:rsidTr="00880785" w14:paraId="18D21E01" w14:textId="77777777">
        <w:tc>
          <w:tcPr>
            <w:tcW w:w="4675" w:type="dxa"/>
          </w:tcPr>
          <w:p w:rsidRPr="009F1DDF" w:rsidR="00552623" w:rsidP="00880785" w:rsidRDefault="00552623" w14:paraId="503B3162" w14:textId="77777777">
            <w:pPr>
              <w:rPr>
                <w:rFonts w:ascii="Times New Roman" w:hAnsi="Times New Roman" w:cs="Times New Roman"/>
                <w:sz w:val="24"/>
                <w:szCs w:val="24"/>
              </w:rPr>
            </w:pPr>
            <w:r w:rsidRPr="009F1DDF">
              <w:rPr>
                <w:rFonts w:ascii="Times New Roman" w:hAnsi="Times New Roman" w:cs="Times New Roman"/>
                <w:sz w:val="24"/>
                <w:szCs w:val="24"/>
              </w:rPr>
              <w:t>Attorney for State:</w:t>
            </w:r>
          </w:p>
          <w:p w:rsidRPr="009F1DDF" w:rsidR="00552623" w:rsidP="00880785" w:rsidRDefault="00552623" w14:paraId="09E26BF3" w14:textId="77777777">
            <w:pPr>
              <w:rPr>
                <w:rFonts w:ascii="Times New Roman" w:hAnsi="Times New Roman" w:cs="Times New Roman"/>
                <w:sz w:val="24"/>
                <w:szCs w:val="24"/>
              </w:rPr>
            </w:pPr>
          </w:p>
        </w:tc>
        <w:tc>
          <w:tcPr>
            <w:tcW w:w="4675" w:type="dxa"/>
          </w:tcPr>
          <w:p w:rsidRPr="009F1DDF" w:rsidR="00552623" w:rsidP="00880785" w:rsidRDefault="00552623" w14:paraId="4E53F99B" w14:textId="77777777">
            <w:pPr>
              <w:rPr>
                <w:rFonts w:ascii="Times New Roman" w:hAnsi="Times New Roman" w:cs="Times New Roman"/>
                <w:sz w:val="24"/>
                <w:szCs w:val="24"/>
              </w:rPr>
            </w:pPr>
            <w:r w:rsidRPr="009F1DDF">
              <w:rPr>
                <w:rFonts w:ascii="Times New Roman" w:hAnsi="Times New Roman" w:cs="Times New Roman"/>
                <w:sz w:val="24"/>
                <w:szCs w:val="24"/>
              </w:rPr>
              <w:t>Offense:</w:t>
            </w:r>
          </w:p>
          <w:p w:rsidRPr="009F1DDF" w:rsidR="00552623" w:rsidP="00880785" w:rsidRDefault="00552623" w14:paraId="069B8F38" w14:textId="77777777">
            <w:pPr>
              <w:rPr>
                <w:rFonts w:ascii="Times New Roman" w:hAnsi="Times New Roman" w:cs="Times New Roman"/>
                <w:sz w:val="24"/>
                <w:szCs w:val="24"/>
              </w:rPr>
            </w:pPr>
          </w:p>
        </w:tc>
      </w:tr>
      <w:tr w:rsidRPr="009F1DDF" w:rsidR="00552623" w:rsidTr="00880785" w14:paraId="7A41009A" w14:textId="77777777">
        <w:tc>
          <w:tcPr>
            <w:tcW w:w="4675" w:type="dxa"/>
          </w:tcPr>
          <w:p w:rsidRPr="009F1DDF" w:rsidR="00552623" w:rsidP="00880785" w:rsidRDefault="00552623" w14:paraId="4FD5CADA" w14:textId="77777777">
            <w:pPr>
              <w:rPr>
                <w:rFonts w:ascii="Times New Roman" w:hAnsi="Times New Roman" w:cs="Times New Roman"/>
                <w:sz w:val="24"/>
                <w:szCs w:val="24"/>
              </w:rPr>
            </w:pPr>
            <w:r w:rsidRPr="009F1DDF">
              <w:rPr>
                <w:rFonts w:ascii="Times New Roman" w:hAnsi="Times New Roman" w:cs="Times New Roman"/>
                <w:sz w:val="24"/>
                <w:szCs w:val="24"/>
              </w:rPr>
              <w:t>Attorney for Defendant:</w:t>
            </w:r>
          </w:p>
        </w:tc>
        <w:tc>
          <w:tcPr>
            <w:tcW w:w="4675" w:type="dxa"/>
          </w:tcPr>
          <w:p w:rsidRPr="009F1DDF" w:rsidR="00552623" w:rsidP="00880785" w:rsidRDefault="00552623" w14:paraId="57D3F9C4" w14:textId="77777777">
            <w:pPr>
              <w:rPr>
                <w:rFonts w:ascii="Times New Roman" w:hAnsi="Times New Roman" w:cs="Times New Roman"/>
                <w:sz w:val="24"/>
                <w:szCs w:val="24"/>
              </w:rPr>
            </w:pPr>
            <w:r w:rsidRPr="009F1DDF">
              <w:rPr>
                <w:rFonts w:ascii="Times New Roman" w:hAnsi="Times New Roman" w:cs="Times New Roman"/>
                <w:sz w:val="24"/>
                <w:szCs w:val="24"/>
              </w:rPr>
              <w:t>Date of Alleged Offense:</w:t>
            </w:r>
          </w:p>
          <w:p w:rsidRPr="009F1DDF" w:rsidR="00552623" w:rsidP="00880785" w:rsidRDefault="00552623" w14:paraId="7A21B59B" w14:textId="77777777">
            <w:pPr>
              <w:rPr>
                <w:rFonts w:ascii="Times New Roman" w:hAnsi="Times New Roman" w:cs="Times New Roman"/>
                <w:sz w:val="24"/>
                <w:szCs w:val="24"/>
              </w:rPr>
            </w:pPr>
          </w:p>
        </w:tc>
      </w:tr>
    </w:tbl>
    <w:p w:rsidRPr="009F1DDF" w:rsidR="00552623" w:rsidP="00552623" w:rsidRDefault="00552623" w14:paraId="2AC1198B" w14:textId="77777777">
      <w:pPr>
        <w:spacing w:line="240" w:lineRule="auto"/>
        <w:contextualSpacing/>
        <w:rPr>
          <w:rFonts w:ascii="Times New Roman" w:hAnsi="Times New Roman" w:cs="Times New Roman"/>
          <w:sz w:val="24"/>
          <w:szCs w:val="24"/>
        </w:rPr>
      </w:pPr>
    </w:p>
    <w:p w:rsidRPr="009F1DDF" w:rsidR="00552623" w:rsidP="00552623" w:rsidRDefault="00552623" w14:paraId="3D7814B5" w14:textId="77777777">
      <w:pPr>
        <w:pStyle w:val="ListParagraph"/>
        <w:numPr>
          <w:ilvl w:val="0"/>
          <w:numId w:val="1"/>
        </w:numPr>
        <w:jc w:val="center"/>
        <w:rPr>
          <w:rFonts w:ascii="Times New Roman" w:hAnsi="Times New Roman" w:cs="Times New Roman"/>
          <w:b/>
          <w:bCs/>
          <w:sz w:val="24"/>
          <w:szCs w:val="24"/>
        </w:rPr>
      </w:pPr>
      <w:r w:rsidRPr="009F1DDF">
        <w:rPr>
          <w:rFonts w:ascii="Times New Roman" w:hAnsi="Times New Roman" w:cs="Times New Roman"/>
          <w:b/>
          <w:bCs/>
          <w:sz w:val="24"/>
          <w:szCs w:val="24"/>
        </w:rPr>
        <w:t>PROCEDURAL BACKGROUND</w:t>
      </w:r>
    </w:p>
    <w:p w:rsidRPr="009F1DDF" w:rsidR="00552623" w:rsidP="00552623" w:rsidRDefault="00552623" w14:paraId="42BF48D5" w14:textId="77777777">
      <w:pPr>
        <w:pStyle w:val="ListParagraph"/>
        <w:ind w:left="1080"/>
        <w:rPr>
          <w:rFonts w:ascii="Times New Roman" w:hAnsi="Times New Roman" w:cs="Times New Roman"/>
          <w:b/>
          <w:bCs/>
          <w:sz w:val="24"/>
          <w:szCs w:val="24"/>
        </w:rPr>
      </w:pPr>
    </w:p>
    <w:p w:rsidRPr="009F1DDF" w:rsidR="00552623" w:rsidP="00552623" w:rsidRDefault="00552623" w14:paraId="3F59EE7E"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 xml:space="preserve">The </w:t>
      </w:r>
      <w:r w:rsidRPr="009F1DDF">
        <w:rPr>
          <w:rFonts w:ascii="Times New Roman" w:hAnsi="Times New Roman" w:cs="Times New Roman"/>
          <w:b/>
          <w:bCs/>
          <w:sz w:val="24"/>
          <w:szCs w:val="24"/>
        </w:rPr>
        <w:t>Defendant</w:t>
      </w:r>
      <w:r w:rsidRPr="009F1DDF">
        <w:rPr>
          <w:rFonts w:ascii="Times New Roman" w:hAnsi="Times New Roman" w:cs="Times New Roman"/>
          <w:sz w:val="24"/>
          <w:szCs w:val="24"/>
        </w:rPr>
        <w:t xml:space="preserve"> was charged by information for the offense shown in the above-numbered and entitled cause. In advance of trial on the merits, the Court considered the issue of the Defendant’s incompetence to stand trial. The Court asked for announcements from the parties. The State appeared by an assistant district/county attorney.</w:t>
      </w:r>
    </w:p>
    <w:p w:rsidRPr="009F1DDF" w:rsidR="00552623" w:rsidP="00552623" w:rsidRDefault="00552623" w14:paraId="781F2CD0" w14:textId="77777777">
      <w:pPr>
        <w:spacing w:line="240" w:lineRule="auto"/>
        <w:contextualSpacing/>
        <w:jc w:val="both"/>
        <w:rPr>
          <w:rFonts w:ascii="Times New Roman" w:hAnsi="Times New Roman" w:cs="Times New Roman"/>
          <w:sz w:val="24"/>
          <w:szCs w:val="24"/>
        </w:rPr>
      </w:pPr>
    </w:p>
    <w:p w:rsidRPr="009F1DDF" w:rsidR="00552623" w:rsidP="00552623" w:rsidRDefault="00552623" w14:paraId="5F072DFB" w14:textId="77777777">
      <w:pPr>
        <w:spacing w:line="240" w:lineRule="auto"/>
        <w:contextualSpacing/>
        <w:rPr>
          <w:rFonts w:ascii="Times New Roman" w:hAnsi="Times New Roman" w:cs="Times New Roman"/>
          <w:b/>
          <w:bCs/>
          <w:sz w:val="24"/>
          <w:szCs w:val="24"/>
          <w:u w:val="single"/>
        </w:rPr>
      </w:pPr>
      <w:r w:rsidRPr="009F1DDF">
        <w:rPr>
          <w:rFonts w:ascii="Times New Roman" w:hAnsi="Times New Roman" w:cs="Times New Roman"/>
          <w:b/>
          <w:bCs/>
          <w:sz w:val="24"/>
          <w:szCs w:val="24"/>
          <w:u w:val="single"/>
        </w:rPr>
        <w:t>Choose One:</w:t>
      </w:r>
    </w:p>
    <w:p w:rsidRPr="009F1DDF" w:rsidR="00552623" w:rsidP="00552623" w:rsidRDefault="00552623" w14:paraId="317BF14B" w14:textId="77777777">
      <w:pPr>
        <w:spacing w:line="240" w:lineRule="auto"/>
        <w:contextualSpacing/>
        <w:rPr>
          <w:rFonts w:ascii="Times New Roman" w:hAnsi="Times New Roman" w:cs="Times New Roman"/>
          <w:sz w:val="24"/>
          <w:szCs w:val="24"/>
        </w:rPr>
      </w:pPr>
      <w:sdt>
        <w:sdtPr>
          <w:rPr>
            <w:rFonts w:ascii="Times New Roman" w:hAnsi="Times New Roman" w:cs="Times New Roman"/>
            <w:sz w:val="24"/>
            <w:szCs w:val="24"/>
          </w:rPr>
          <w:id w:val="1646771596"/>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The Defendant appeared in person represented by counsel.</w:t>
      </w:r>
    </w:p>
    <w:p w:rsidRPr="009F1DDF" w:rsidR="00552623" w:rsidP="00552623" w:rsidRDefault="00552623" w14:paraId="7AE48E6D" w14:textId="77777777">
      <w:pPr>
        <w:spacing w:line="240" w:lineRule="auto"/>
        <w:contextualSpacing/>
        <w:rPr>
          <w:rFonts w:ascii="Times New Roman" w:hAnsi="Times New Roman" w:cs="Times New Roman"/>
          <w:sz w:val="24"/>
          <w:szCs w:val="24"/>
        </w:rPr>
      </w:pPr>
      <w:sdt>
        <w:sdtPr>
          <w:rPr>
            <w:rFonts w:ascii="Times New Roman" w:hAnsi="Times New Roman" w:cs="Times New Roman"/>
            <w:sz w:val="24"/>
            <w:szCs w:val="24"/>
          </w:rPr>
          <w:id w:val="1764408619"/>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Counsel for the Defendant waived the Defendant’s appearance on good cause.</w:t>
      </w:r>
    </w:p>
    <w:p w:rsidRPr="009F1DDF" w:rsidR="00552623" w:rsidP="00552623" w:rsidRDefault="00552623" w14:paraId="2D38F70A" w14:textId="77777777">
      <w:pPr>
        <w:spacing w:line="240" w:lineRule="auto"/>
        <w:ind w:left="360"/>
        <w:contextualSpacing/>
        <w:rPr>
          <w:rFonts w:ascii="Times New Roman" w:hAnsi="Times New Roman" w:cs="Times New Roman"/>
          <w:sz w:val="24"/>
          <w:szCs w:val="24"/>
        </w:rPr>
      </w:pPr>
    </w:p>
    <w:p w:rsidRPr="009F1DDF" w:rsidR="00552623" w:rsidP="00552623" w:rsidRDefault="00552623" w14:paraId="7D6A15D1" w14:textId="77777777">
      <w:pPr>
        <w:spacing w:line="240" w:lineRule="auto"/>
        <w:contextualSpacing/>
        <w:rPr>
          <w:rFonts w:ascii="Times New Roman" w:hAnsi="Times New Roman" w:cs="Times New Roman"/>
          <w:b/>
          <w:bCs/>
          <w:sz w:val="24"/>
          <w:szCs w:val="24"/>
          <w:u w:val="single"/>
        </w:rPr>
      </w:pPr>
      <w:r w:rsidRPr="009F1DDF">
        <w:rPr>
          <w:rFonts w:ascii="Times New Roman" w:hAnsi="Times New Roman" w:cs="Times New Roman"/>
          <w:b/>
          <w:bCs/>
          <w:sz w:val="24"/>
          <w:szCs w:val="24"/>
          <w:u w:val="single"/>
        </w:rPr>
        <w:t>Choose One:</w:t>
      </w:r>
    </w:p>
    <w:p w:rsidRPr="009F1DDF" w:rsidR="00552623" w:rsidP="00552623" w:rsidRDefault="00552623" w14:paraId="69D3F54C" w14:textId="4E957062">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733280931"/>
          <w14:checkbox>
            <w14:checked w14:val="1"/>
            <w14:checkedState w14:val="2612" w14:font="MS Gothic"/>
            <w14:uncheckedState w14:val="2610" w14:font="MS Gothic"/>
          </w14:checkbox>
        </w:sdtPr>
        <w:sdtContent>
          <w:r>
            <w:rPr>
              <w:rFonts w:hint="eastAsia" w:ascii="MS Gothic" w:hAnsi="MS Gothic" w:eastAsia="MS Gothic" w:cs="Times New Roman"/>
              <w:sz w:val="24"/>
              <w:szCs w:val="24"/>
            </w:rPr>
            <w:t>☒</w:t>
          </w:r>
        </w:sdtContent>
      </w:sdt>
      <w:r w:rsidRPr="009F1DDF">
        <w:rPr>
          <w:rFonts w:ascii="Times New Roman" w:hAnsi="Times New Roman" w:cs="Times New Roman"/>
          <w:sz w:val="24"/>
          <w:szCs w:val="24"/>
        </w:rPr>
        <w:t xml:space="preserve"> Uncontested Incompetence, Art. 46B.005(c)) Counsel for the State and counsel for the Defendant waived trial by jury and trial to the Court on the issue of incompetence; counsel for the State and counsel for the Defendant did not oppose a finding of incompetence; and the Court did not, on its own motion, find cause to determine that a trial was necessary to establish incompetence. The Court considered the testimony of the expert appointed to examine the Defendant in the form of the expert’s motion report and such other evidence tendered by either party. Therefore, the Court FINDS the Defendant INCOMPETENT to stand trial.</w:t>
      </w:r>
    </w:p>
    <w:p w:rsidRPr="009F1DDF" w:rsidR="00552623" w:rsidP="00552623" w:rsidRDefault="00552623" w14:paraId="037666EA"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7056CD9C" w14:textId="5D2D9498">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336857662"/>
          <w14:checkbox>
            <w14:checked w14:val="0"/>
            <w14:checkedState w14:val="2612" w14:font="MS Gothic"/>
            <w14:uncheckedState w14:val="2610" w14:font="MS Gothic"/>
          </w14:checkbox>
          <w:placeholder>
            <w:docPart w:val="DefaultPlaceholder_1081868574"/>
          </w:placeholder>
        </w:sdtPr>
        <w:sdtContent>
          <w:r w:rsidRPr="009F1DDF" w:rsidR="00552623">
            <w:rPr>
              <w:rFonts w:ascii="Segoe UI Symbol" w:hAnsi="Segoe UI Symbol" w:eastAsia="MS Gothic" w:cs="Segoe UI Symbol"/>
              <w:sz w:val="24"/>
              <w:szCs w:val="24"/>
            </w:rPr>
            <w:t>☐</w:t>
          </w:r>
        </w:sdtContent>
        <w:sdtEndPr>
          <w:rPr>
            <w:rFonts w:ascii="Times New Roman" w:hAnsi="Times New Roman" w:cs="Times New Roman"/>
            <w:sz w:val="24"/>
            <w:szCs w:val="24"/>
          </w:rPr>
        </w:sdtEndPr>
      </w:sdt>
      <w:r w:rsidRPr="009F1DDF" w:rsidR="00552623">
        <w:rPr>
          <w:rFonts w:ascii="Times New Roman" w:hAnsi="Times New Roman" w:cs="Times New Roman"/>
          <w:sz w:val="24"/>
          <w:szCs w:val="24"/>
        </w:rPr>
        <w:t xml:space="preserve"> (Incompetence, Court Trial, Art. 46</w:t>
      </w:r>
      <w:r w:rsidRPr="009F1DDF" w:rsidR="43725C17">
        <w:rPr>
          <w:rFonts w:ascii="Times New Roman" w:hAnsi="Times New Roman" w:cs="Times New Roman"/>
          <w:sz w:val="24"/>
          <w:szCs w:val="24"/>
        </w:rPr>
        <w:t xml:space="preserve">B</w:t>
      </w:r>
      <w:r w:rsidRPr="009F1DDF" w:rsidR="00552623">
        <w:rPr>
          <w:rFonts w:ascii="Times New Roman" w:hAnsi="Times New Roman" w:cs="Times New Roman"/>
          <w:sz w:val="24"/>
          <w:szCs w:val="24"/>
        </w:rPr>
        <w:t xml:space="preserve">.051(b)) Counsel for the State and counsel for the Defendant waived trial by jury and tried the cause to the Court as the finder of fact. The Court considered the testimony of the expert appointed to examine the Defendant in the form of the expert’s report and such other evidenced tendered by either party. With the Defendant and the Defendant’s counsel present, the Court rendered its verdict and entered it upon the record of the Court as follows: The Court FINDS the Defendant INCOMPETENT to stand trial.</w:t>
      </w:r>
    </w:p>
    <w:p w:rsidRPr="009F1DDF" w:rsidR="00552623" w:rsidP="0063006A" w:rsidRDefault="00552623" w14:paraId="4D1AD920"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1A08796B" w14:textId="77777777">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651570763"/>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(Incompetence, Jury Trial, Art. 46B.051(a)) Counsel for the Defendant or State requested a trial by jury. Both parties announced ready for trial. A jury was selected, impaneled, and sworn. The jury heard the evidence submitted and argument of counsel including evidence required by TEX. CODE CRIM. PROC. ART. 46B. The Court charged the jury as to its duty to determine the competence of the Defendant, and the jury retired to consider the evidence. Upon returning to open court, the jury delivered its verdict in the presence of the parties as follows: “We the Jury, unanimously find the Defendant INCOMPETENT to stand trial.” The Court received the unanimous verdict and ORDERED it entered upon the record of the Court. Thereafter, the jury was discharged.</w:t>
      </w:r>
    </w:p>
    <w:p w:rsidRPr="009F1DDF" w:rsidR="00552623" w:rsidP="00552623" w:rsidRDefault="00552623" w14:paraId="5226BAB6" w14:textId="77777777">
      <w:pPr>
        <w:spacing w:line="240" w:lineRule="auto"/>
        <w:contextualSpacing/>
        <w:rPr>
          <w:rFonts w:ascii="Times New Roman" w:hAnsi="Times New Roman" w:cs="Times New Roman"/>
          <w:sz w:val="24"/>
          <w:szCs w:val="24"/>
        </w:rPr>
      </w:pPr>
    </w:p>
    <w:p w:rsidRPr="009F1DDF" w:rsidR="00552623" w:rsidP="00552623" w:rsidRDefault="00552623" w14:paraId="32D5C4D7" w14:textId="77777777">
      <w:pPr>
        <w:pStyle w:val="ListParagraph"/>
        <w:numPr>
          <w:ilvl w:val="0"/>
          <w:numId w:val="1"/>
        </w:numPr>
        <w:jc w:val="center"/>
        <w:rPr>
          <w:rFonts w:ascii="Times New Roman" w:hAnsi="Times New Roman" w:cs="Times New Roman"/>
          <w:b/>
          <w:bCs/>
          <w:sz w:val="24"/>
          <w:szCs w:val="24"/>
        </w:rPr>
      </w:pPr>
      <w:r w:rsidRPr="009F1DDF">
        <w:rPr>
          <w:rFonts w:ascii="Times New Roman" w:hAnsi="Times New Roman" w:cs="Times New Roman"/>
          <w:b/>
          <w:bCs/>
          <w:sz w:val="24"/>
          <w:szCs w:val="24"/>
        </w:rPr>
        <w:t>FINDINGS</w:t>
      </w:r>
    </w:p>
    <w:p w:rsidRPr="009F1DDF" w:rsidR="00552623" w:rsidP="00552623" w:rsidRDefault="00552623" w14:paraId="4DED3516" w14:textId="77777777">
      <w:pPr>
        <w:spacing w:line="240" w:lineRule="auto"/>
        <w:contextualSpacing/>
        <w:rPr>
          <w:rFonts w:ascii="Times New Roman" w:hAnsi="Times New Roman" w:cs="Times New Roman"/>
          <w:b/>
          <w:bCs/>
          <w:sz w:val="24"/>
          <w:szCs w:val="24"/>
        </w:rPr>
      </w:pPr>
    </w:p>
    <w:p w:rsidRPr="009F1DDF" w:rsidR="00552623" w:rsidP="0063006A" w:rsidRDefault="00552623" w14:paraId="201A63B0" w14:textId="77777777">
      <w:pPr>
        <w:spacing w:line="240" w:lineRule="auto"/>
        <w:ind w:firstLine="360"/>
        <w:contextualSpacing/>
        <w:jc w:val="both"/>
        <w:rPr>
          <w:rFonts w:ascii="Times New Roman" w:hAnsi="Times New Roman" w:cs="Times New Roman"/>
          <w:sz w:val="24"/>
          <w:szCs w:val="24"/>
        </w:rPr>
      </w:pPr>
      <w:r w:rsidRPr="009F1DDF">
        <w:rPr>
          <w:rFonts w:ascii="Times New Roman" w:hAnsi="Times New Roman" w:cs="Times New Roman"/>
          <w:sz w:val="24"/>
          <w:szCs w:val="24"/>
        </w:rPr>
        <w:t xml:space="preserve">The Court FINDS the Defendant is likely to be restored in the foreseeable future. </w:t>
      </w:r>
    </w:p>
    <w:p w:rsidRPr="009F1DDF" w:rsidR="00552623" w:rsidP="0063006A" w:rsidRDefault="00552623" w14:paraId="2F6F107C" w14:textId="77777777">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616478685"/>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(Public Safety Exception) The Court FINDS the Defendant is a danger to others, and may not be safely effectively treated on an outpatient basis.</w:t>
      </w:r>
    </w:p>
    <w:p w:rsidRPr="009F1DDF" w:rsidR="00552623" w:rsidP="0063006A" w:rsidRDefault="00552623" w14:paraId="52D82BB4"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4A117D3E" w14:textId="77777777">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668800440"/>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(Outpatient Program Available) The Court FINDS the Defendant is not a danger to others and may be safely treated in an outpatient treatment program. The Court FURTHER FINDS that an appropriate outpatient treatment program is presently available, and that the Court has received a comprehensive plan that proves for the treatment of the defendant for purposes of competency restoration; and identifies the person within _________________________________ responsible for providing treatment. The program facility has (a) evaluated the defendant and found the person to be suitable for the program, and (b) has submitted a treatment plan to this court.</w:t>
      </w:r>
    </w:p>
    <w:p w:rsidRPr="009F1DDF" w:rsidR="00552623" w:rsidP="00552623" w:rsidRDefault="00552623" w14:paraId="1BFEA019" w14:textId="77777777">
      <w:pPr>
        <w:spacing w:line="240" w:lineRule="auto"/>
        <w:contextualSpacing/>
        <w:rPr>
          <w:rFonts w:ascii="Times New Roman" w:hAnsi="Times New Roman" w:cs="Times New Roman"/>
          <w:sz w:val="24"/>
          <w:szCs w:val="24"/>
        </w:rPr>
      </w:pPr>
    </w:p>
    <w:p w:rsidRPr="009F1DDF" w:rsidR="00552623" w:rsidP="00552623" w:rsidRDefault="00552623" w14:paraId="12509A21" w14:textId="77777777">
      <w:pPr>
        <w:pStyle w:val="ListParagraph"/>
        <w:numPr>
          <w:ilvl w:val="0"/>
          <w:numId w:val="1"/>
        </w:numPr>
        <w:jc w:val="center"/>
        <w:rPr>
          <w:rFonts w:ascii="Times New Roman" w:hAnsi="Times New Roman" w:cs="Times New Roman"/>
          <w:b/>
          <w:bCs/>
          <w:sz w:val="24"/>
          <w:szCs w:val="24"/>
        </w:rPr>
      </w:pPr>
      <w:r w:rsidRPr="009F1DDF">
        <w:rPr>
          <w:rFonts w:ascii="Times New Roman" w:hAnsi="Times New Roman" w:cs="Times New Roman"/>
          <w:b/>
          <w:bCs/>
          <w:sz w:val="24"/>
          <w:szCs w:val="24"/>
        </w:rPr>
        <w:t>ORDERS</w:t>
      </w:r>
    </w:p>
    <w:p w:rsidRPr="009F1DDF" w:rsidR="00552623" w:rsidP="00552623" w:rsidRDefault="00552623" w14:paraId="39359C8F" w14:textId="77777777">
      <w:pPr>
        <w:spacing w:line="240" w:lineRule="auto"/>
        <w:contextualSpacing/>
        <w:rPr>
          <w:rFonts w:ascii="Times New Roman" w:hAnsi="Times New Roman" w:cs="Times New Roman"/>
          <w:b/>
          <w:bCs/>
          <w:sz w:val="24"/>
          <w:szCs w:val="24"/>
        </w:rPr>
      </w:pPr>
    </w:p>
    <w:p w:rsidRPr="009F1DDF" w:rsidR="00552623" w:rsidP="00552623" w:rsidRDefault="00552623" w14:paraId="58C3F91B" w14:textId="77777777">
      <w:pPr>
        <w:spacing w:line="240" w:lineRule="auto"/>
        <w:contextualSpacing/>
        <w:rPr>
          <w:rFonts w:ascii="Times New Roman" w:hAnsi="Times New Roman" w:cs="Times New Roman"/>
          <w:b/>
          <w:bCs/>
          <w:sz w:val="24"/>
          <w:szCs w:val="24"/>
        </w:rPr>
      </w:pPr>
      <w:r w:rsidRPr="009F1DDF">
        <w:rPr>
          <w:rFonts w:ascii="Times New Roman" w:hAnsi="Times New Roman" w:cs="Times New Roman"/>
          <w:b/>
          <w:bCs/>
          <w:sz w:val="24"/>
          <w:szCs w:val="24"/>
        </w:rPr>
        <w:t>(Choose location of commitment: OUTPATIENT/JAIL-BASED/INPATIENT)</w:t>
      </w:r>
    </w:p>
    <w:p w:rsidRPr="009F1DDF" w:rsidR="00552623" w:rsidP="00552623" w:rsidRDefault="00552623" w14:paraId="713874DF" w14:textId="77777777">
      <w:pPr>
        <w:spacing w:line="240" w:lineRule="auto"/>
        <w:contextualSpacing/>
        <w:rPr>
          <w:rFonts w:ascii="Times New Roman" w:hAnsi="Times New Roman" w:cs="Times New Roman"/>
          <w:b/>
          <w:bCs/>
          <w:sz w:val="24"/>
          <w:szCs w:val="24"/>
        </w:rPr>
      </w:pPr>
      <w:sdt>
        <w:sdtPr>
          <w:rPr>
            <w:rFonts w:ascii="Times New Roman" w:hAnsi="Times New Roman" w:cs="Times New Roman"/>
            <w:sz w:val="24"/>
            <w:szCs w:val="24"/>
          </w:rPr>
          <w:id w:val="85426379"/>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t>
      </w:r>
      <w:r w:rsidRPr="009F1DDF">
        <w:rPr>
          <w:rFonts w:ascii="Times New Roman" w:hAnsi="Times New Roman" w:cs="Times New Roman"/>
          <w:b/>
          <w:bCs/>
          <w:sz w:val="24"/>
          <w:szCs w:val="24"/>
        </w:rPr>
        <w:t>Outpatient Commitment</w:t>
      </w:r>
    </w:p>
    <w:p w:rsidRPr="009F1DDF" w:rsidR="00552623" w:rsidP="0063006A" w:rsidRDefault="00552623" w14:paraId="1DE876B7" w14:textId="00A4B68A">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sdt>
        <w:sdtPr>
          <w:rPr>
            <w:rFonts w:ascii="Times New Roman" w:hAnsi="Times New Roman" w:cs="Times New Roman"/>
            <w:sz w:val="24"/>
            <w:szCs w:val="24"/>
          </w:rPr>
          <w:id w:val="2129656121"/>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The Defendant is charged with a Class B Misdemeanor and is on bond or shall be released on bail. The Defendant is ORDERED to participate in an outpatient competency restoration program provided by ____________________________ (facility), for a period not to exceed 60 days </w:t>
      </w:r>
      <w:r w:rsidRPr="009F1DDF">
        <w:rPr>
          <w:rFonts w:ascii="Times New Roman" w:hAnsi="Times New Roman" w:cs="Times New Roman"/>
          <w:b/>
          <w:bCs/>
          <w:sz w:val="24"/>
          <w:szCs w:val="24"/>
        </w:rPr>
        <w:t xml:space="preserve">from </w:t>
      </w:r>
      <w:r w:rsidR="0063006A">
        <w:rPr>
          <w:rFonts w:ascii="Times New Roman" w:hAnsi="Times New Roman" w:cs="Times New Roman"/>
          <w:b/>
          <w:bCs/>
          <w:sz w:val="24"/>
          <w:szCs w:val="24"/>
        </w:rPr>
        <w:t>the date competency restoration services actually begin</w:t>
      </w:r>
      <w:r w:rsidRPr="009F1DDF">
        <w:rPr>
          <w:rFonts w:ascii="Times New Roman" w:hAnsi="Times New Roman" w:cs="Times New Roman"/>
          <w:sz w:val="24"/>
          <w:szCs w:val="24"/>
        </w:rPr>
        <w:t xml:space="preserve"> for further examination and treatment toward the specific objective of attaining competency to stand trial.</w:t>
      </w:r>
    </w:p>
    <w:p w:rsidRPr="009F1DDF" w:rsidR="00552623" w:rsidP="0063006A" w:rsidRDefault="00552623" w14:paraId="7A1F0CF0" w14:textId="66E3305B">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sdt>
        <w:sdtPr>
          <w:rPr>
            <w:rFonts w:ascii="Times New Roman" w:hAnsi="Times New Roman" w:cs="Times New Roman"/>
            <w:sz w:val="24"/>
            <w:szCs w:val="24"/>
          </w:rPr>
          <w:id w:val="-467432690"/>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The Defendant is charged with a Class A Misdemeanor, or a felony and is on bond or shall be released on bail. The Defendant is ORDERED to participate in an outpatient competency restoration program provided by ________________________ (facility) for a period not to exceed 120 days </w:t>
      </w:r>
      <w:r w:rsidRPr="009F1DDF">
        <w:rPr>
          <w:rFonts w:ascii="Times New Roman" w:hAnsi="Times New Roman" w:cs="Times New Roman"/>
          <w:b/>
          <w:bCs/>
          <w:sz w:val="24"/>
          <w:szCs w:val="24"/>
        </w:rPr>
        <w:t xml:space="preserve">from the date </w:t>
      </w:r>
      <w:r w:rsidR="00F423BF">
        <w:rPr>
          <w:rFonts w:ascii="Times New Roman" w:hAnsi="Times New Roman" w:cs="Times New Roman"/>
          <w:b/>
          <w:bCs/>
          <w:sz w:val="24"/>
          <w:szCs w:val="24"/>
        </w:rPr>
        <w:t xml:space="preserve">competency restoration services begin </w:t>
      </w:r>
      <w:r w:rsidRPr="00F423BF" w:rsidR="00F423BF">
        <w:rPr>
          <w:rFonts w:ascii="Times New Roman" w:hAnsi="Times New Roman" w:cs="Times New Roman"/>
          <w:sz w:val="24"/>
          <w:szCs w:val="24"/>
        </w:rPr>
        <w:t>for</w:t>
      </w:r>
      <w:r w:rsidRPr="009F1DDF">
        <w:rPr>
          <w:rFonts w:ascii="Times New Roman" w:hAnsi="Times New Roman" w:cs="Times New Roman"/>
          <w:b/>
          <w:bCs/>
          <w:sz w:val="24"/>
          <w:szCs w:val="24"/>
        </w:rPr>
        <w:t xml:space="preserve"> </w:t>
      </w:r>
      <w:r w:rsidRPr="009F1DDF">
        <w:rPr>
          <w:rFonts w:ascii="Times New Roman" w:hAnsi="Times New Roman" w:cs="Times New Roman"/>
          <w:sz w:val="24"/>
          <w:szCs w:val="24"/>
        </w:rPr>
        <w:t>further examination and treatment toward the specific objective of attaining competency to stand trial.</w:t>
      </w:r>
    </w:p>
    <w:p w:rsidRPr="009F1DDF" w:rsidR="00552623" w:rsidP="0063006A" w:rsidRDefault="00552623" w14:paraId="144057D0"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03758D86"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The Court ORDERS the Sheriff of ___________________ County, Texas to release the Defendant, releasing instructions have been provided wherein the Defendant will be released to the person named, either a staff member of __________________________, or other responsible person as the Court may direct.</w:t>
      </w:r>
    </w:p>
    <w:p w:rsidRPr="009F1DDF" w:rsidR="00552623" w:rsidP="0063006A" w:rsidRDefault="00552623" w14:paraId="4FC301AE" w14:textId="3B84B273">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 xml:space="preserve">If the </w:t>
      </w:r>
      <w:r w:rsidR="00F423BF">
        <w:rPr>
          <w:rFonts w:ascii="Times New Roman" w:hAnsi="Times New Roman" w:cs="Times New Roman"/>
          <w:sz w:val="24"/>
          <w:szCs w:val="24"/>
        </w:rPr>
        <w:t>D</w:t>
      </w:r>
      <w:r w:rsidRPr="009F1DDF">
        <w:rPr>
          <w:rFonts w:ascii="Times New Roman" w:hAnsi="Times New Roman" w:cs="Times New Roman"/>
          <w:sz w:val="24"/>
          <w:szCs w:val="24"/>
        </w:rPr>
        <w:t xml:space="preserve">efendant is on bond, </w:t>
      </w:r>
      <w:r w:rsidR="00F423BF">
        <w:rPr>
          <w:rFonts w:ascii="Times New Roman" w:hAnsi="Times New Roman" w:cs="Times New Roman"/>
          <w:sz w:val="24"/>
          <w:szCs w:val="24"/>
        </w:rPr>
        <w:t>they are</w:t>
      </w:r>
      <w:r w:rsidRPr="009F1DDF">
        <w:rPr>
          <w:rFonts w:ascii="Times New Roman" w:hAnsi="Times New Roman" w:cs="Times New Roman"/>
          <w:sz w:val="24"/>
          <w:szCs w:val="24"/>
        </w:rPr>
        <w:t xml:space="preserve"> ORDERED to appear as directed.</w:t>
      </w:r>
    </w:p>
    <w:p w:rsidRPr="009F1DDF" w:rsidR="00552623" w:rsidP="00552623" w:rsidRDefault="00552623" w14:paraId="07244C4D" w14:textId="77777777">
      <w:pPr>
        <w:spacing w:line="240" w:lineRule="auto"/>
        <w:contextualSpacing/>
        <w:rPr>
          <w:rFonts w:ascii="Times New Roman" w:hAnsi="Times New Roman" w:cs="Times New Roman"/>
          <w:sz w:val="24"/>
          <w:szCs w:val="24"/>
        </w:rPr>
      </w:pPr>
    </w:p>
    <w:p w:rsidRPr="009F1DDF" w:rsidR="00552623" w:rsidP="0063006A" w:rsidRDefault="00552623" w14:paraId="168FE284" w14:textId="4A072315">
      <w:pPr>
        <w:spacing w:line="240" w:lineRule="auto"/>
        <w:contextualSpacing/>
        <w:jc w:val="both"/>
        <w:rPr>
          <w:rFonts w:ascii="Times New Roman" w:hAnsi="Times New Roman" w:cs="Times New Roman"/>
          <w:b/>
          <w:bCs/>
          <w:sz w:val="24"/>
          <w:szCs w:val="24"/>
        </w:rPr>
      </w:pPr>
      <w:sdt>
        <w:sdtPr>
          <w:rPr>
            <w:rFonts w:ascii="Times New Roman" w:hAnsi="Times New Roman" w:cs="Times New Roman"/>
            <w:sz w:val="24"/>
            <w:szCs w:val="24"/>
          </w:rPr>
          <w:id w:val="-1517140786"/>
          <w14:checkbox>
            <w14:checked w14:val="1"/>
            <w14:checkedState w14:val="2612" w14:font="MS Gothic"/>
            <w14:uncheckedState w14:val="2610" w14:font="MS Gothic"/>
          </w14:checkbox>
        </w:sdtPr>
        <w:sdtContent>
          <w:r w:rsidR="0063006A">
            <w:rPr>
              <w:rFonts w:hint="eastAsia" w:ascii="MS Gothic" w:hAnsi="MS Gothic" w:eastAsia="MS Gothic" w:cs="Times New Roman"/>
              <w:sz w:val="24"/>
              <w:szCs w:val="24"/>
            </w:rPr>
            <w:t>☒</w:t>
          </w:r>
        </w:sdtContent>
      </w:sdt>
      <w:r w:rsidRPr="009F1DDF">
        <w:rPr>
          <w:rFonts w:ascii="Times New Roman" w:hAnsi="Times New Roman" w:cs="Times New Roman"/>
          <w:sz w:val="24"/>
          <w:szCs w:val="24"/>
        </w:rPr>
        <w:t xml:space="preserve"> </w:t>
      </w:r>
      <w:r w:rsidRPr="009F1DDF">
        <w:rPr>
          <w:rFonts w:ascii="Times New Roman" w:hAnsi="Times New Roman" w:cs="Times New Roman"/>
          <w:b/>
          <w:bCs/>
          <w:sz w:val="24"/>
          <w:szCs w:val="24"/>
        </w:rPr>
        <w:t>Jail-based Commitment:</w:t>
      </w:r>
    </w:p>
    <w:p w:rsidRPr="009F1DDF" w:rsidR="00552623" w:rsidP="0063006A" w:rsidRDefault="00552623" w14:paraId="28F1B2CD" w14:textId="77777777">
      <w:pPr>
        <w:spacing w:line="240" w:lineRule="auto"/>
        <w:ind w:firstLine="720"/>
        <w:contextualSpacing/>
        <w:jc w:val="both"/>
        <w:rPr>
          <w:rFonts w:ascii="Times New Roman" w:hAnsi="Times New Roman" w:cs="Times New Roman"/>
          <w:sz w:val="24"/>
          <w:szCs w:val="24"/>
        </w:rPr>
      </w:pPr>
      <w:r w:rsidRPr="009F1DDF">
        <w:rPr>
          <w:rFonts w:ascii="Times New Roman" w:hAnsi="Times New Roman" w:cs="Times New Roman"/>
          <w:sz w:val="24"/>
          <w:szCs w:val="24"/>
        </w:rPr>
        <w:t>Inasmuch as an Outpatient Restoration Program is not available or appropriate, the Defendant, therefore, having been charged (choose only one)</w:t>
      </w:r>
    </w:p>
    <w:p w:rsidRPr="009F1DDF" w:rsidR="00552623" w:rsidP="0063006A" w:rsidRDefault="00552623" w14:paraId="5B653BF0" w14:textId="77777777">
      <w:pPr>
        <w:spacing w:line="240" w:lineRule="auto"/>
        <w:ind w:firstLine="720"/>
        <w:contextualSpacing/>
        <w:jc w:val="both"/>
        <w:rPr>
          <w:rFonts w:ascii="Times New Roman" w:hAnsi="Times New Roman" w:cs="Times New Roman"/>
          <w:sz w:val="24"/>
          <w:szCs w:val="24"/>
        </w:rPr>
      </w:pPr>
      <w:sdt>
        <w:sdtPr>
          <w:rPr>
            <w:rFonts w:ascii="Times New Roman" w:hAnsi="Times New Roman" w:cs="Times New Roman"/>
            <w:sz w:val="24"/>
            <w:szCs w:val="24"/>
          </w:rPr>
          <w:id w:val="1008716067"/>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with a misdemeanor, and a </w:t>
      </w:r>
      <w:r w:rsidRPr="009F1DDF">
        <w:rPr>
          <w:rFonts w:ascii="Times New Roman" w:hAnsi="Times New Roman" w:cs="Times New Roman"/>
          <w:b/>
          <w:bCs/>
          <w:sz w:val="24"/>
          <w:szCs w:val="24"/>
        </w:rPr>
        <w:t>Jail-based Restoration Program is available</w:t>
      </w:r>
      <w:r w:rsidRPr="009F1DDF">
        <w:rPr>
          <w:rFonts w:ascii="Times New Roman" w:hAnsi="Times New Roman" w:cs="Times New Roman"/>
          <w:sz w:val="24"/>
          <w:szCs w:val="24"/>
        </w:rPr>
        <w:t xml:space="preserve">, is committed for 60 days </w:t>
      </w:r>
      <w:r w:rsidRPr="009F1DDF">
        <w:rPr>
          <w:rFonts w:ascii="Times New Roman" w:hAnsi="Times New Roman" w:cs="Times New Roman"/>
          <w:b/>
          <w:bCs/>
          <w:sz w:val="24"/>
          <w:szCs w:val="24"/>
        </w:rPr>
        <w:t>from the date of transfer to,</w:t>
      </w:r>
    </w:p>
    <w:p w:rsidRPr="009F1DDF" w:rsidR="00552623" w:rsidP="0063006A" w:rsidRDefault="00552623" w14:paraId="55B93B61" w14:textId="77777777">
      <w:pPr>
        <w:spacing w:line="240" w:lineRule="auto"/>
        <w:ind w:firstLine="720"/>
        <w:contextualSpacing/>
        <w:jc w:val="both"/>
        <w:rPr>
          <w:rFonts w:ascii="Times New Roman" w:hAnsi="Times New Roman" w:cs="Times New Roman"/>
          <w:sz w:val="24"/>
          <w:szCs w:val="24"/>
        </w:rPr>
      </w:pPr>
      <w:sdt>
        <w:sdtPr>
          <w:rPr>
            <w:rFonts w:ascii="Times New Roman" w:hAnsi="Times New Roman" w:cs="Times New Roman"/>
            <w:sz w:val="24"/>
            <w:szCs w:val="24"/>
          </w:rPr>
          <w:id w:val="1251697683"/>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with a felony, and a </w:t>
      </w:r>
      <w:r w:rsidRPr="009F1DDF">
        <w:rPr>
          <w:rFonts w:ascii="Times New Roman" w:hAnsi="Times New Roman" w:cs="Times New Roman"/>
          <w:b/>
          <w:bCs/>
          <w:sz w:val="24"/>
          <w:szCs w:val="24"/>
        </w:rPr>
        <w:t>Jail-based Restoration Program is available</w:t>
      </w:r>
      <w:r w:rsidRPr="009F1DDF">
        <w:rPr>
          <w:rFonts w:ascii="Times New Roman" w:hAnsi="Times New Roman" w:cs="Times New Roman"/>
          <w:sz w:val="24"/>
          <w:szCs w:val="24"/>
        </w:rPr>
        <w:t xml:space="preserve"> is committed for 120 days </w:t>
      </w:r>
      <w:r w:rsidRPr="009F1DDF">
        <w:rPr>
          <w:rFonts w:ascii="Times New Roman" w:hAnsi="Times New Roman" w:cs="Times New Roman"/>
          <w:b/>
          <w:bCs/>
          <w:sz w:val="24"/>
          <w:szCs w:val="24"/>
        </w:rPr>
        <w:t>from the date of transfer to,</w:t>
      </w:r>
    </w:p>
    <w:p w:rsidRPr="009F1DDF" w:rsidR="00552623" w:rsidP="0063006A" w:rsidRDefault="00552623" w14:paraId="3E27E63C"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 jail-based restoration program, located at ________________________________, for further examination and treatment toward the specific objective of attaining competency to stand trial.</w:t>
      </w:r>
    </w:p>
    <w:p w:rsidRPr="009F1DDF" w:rsidR="00552623" w:rsidP="0063006A" w:rsidRDefault="00552623" w14:paraId="1BB85827"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0A1A872B" w14:textId="77777777">
      <w:pPr>
        <w:spacing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188281988"/>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t>
      </w:r>
      <w:r w:rsidRPr="009F1DDF">
        <w:rPr>
          <w:rFonts w:ascii="Times New Roman" w:hAnsi="Times New Roman" w:cs="Times New Roman"/>
          <w:b/>
          <w:bCs/>
          <w:sz w:val="24"/>
          <w:szCs w:val="24"/>
        </w:rPr>
        <w:t>Inpatient Commitment:</w:t>
      </w:r>
    </w:p>
    <w:p w:rsidRPr="009F1DDF" w:rsidR="00552623" w:rsidP="0063006A" w:rsidRDefault="00552623" w14:paraId="36C03C89"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Inasmuch as an Outpatient Restoration Program or Jail-based restoration program is not available, or not appropriate, the Defendant, therefore, having been charged (choose only one)</w:t>
      </w:r>
    </w:p>
    <w:p w:rsidRPr="009F1DDF" w:rsidR="00552623" w:rsidP="0063006A" w:rsidRDefault="00552623" w14:paraId="07DF2B4A"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sdt>
        <w:sdtPr>
          <w:rPr>
            <w:rFonts w:ascii="Times New Roman" w:hAnsi="Times New Roman" w:cs="Times New Roman"/>
            <w:sz w:val="24"/>
            <w:szCs w:val="24"/>
          </w:rPr>
          <w:id w:val="735362387"/>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with a misdemeanor, is committed for 60 days </w:t>
      </w:r>
      <w:r w:rsidRPr="009F1DDF">
        <w:rPr>
          <w:rFonts w:ascii="Times New Roman" w:hAnsi="Times New Roman" w:cs="Times New Roman"/>
          <w:b/>
          <w:bCs/>
          <w:sz w:val="24"/>
          <w:szCs w:val="24"/>
        </w:rPr>
        <w:t>from the date of transfer to,</w:t>
      </w:r>
    </w:p>
    <w:p w:rsidRPr="009F1DDF" w:rsidR="00552623" w:rsidP="0063006A" w:rsidRDefault="00552623" w14:paraId="178C6F5B" w14:textId="77777777">
      <w:pPr>
        <w:spacing w:line="240" w:lineRule="auto"/>
        <w:contextualSpacing/>
        <w:jc w:val="both"/>
        <w:rPr>
          <w:rFonts w:ascii="Times New Roman" w:hAnsi="Times New Roman" w:cs="Times New Roman"/>
          <w:b/>
          <w:bCs/>
          <w:sz w:val="24"/>
          <w:szCs w:val="24"/>
        </w:rPr>
      </w:pPr>
      <w:r w:rsidRPr="009F1DDF">
        <w:rPr>
          <w:rFonts w:ascii="Times New Roman" w:hAnsi="Times New Roman" w:cs="Times New Roman"/>
          <w:sz w:val="24"/>
          <w:szCs w:val="24"/>
        </w:rPr>
        <w:tab/>
      </w:r>
      <w:sdt>
        <w:sdtPr>
          <w:rPr>
            <w:rFonts w:ascii="Times New Roman" w:hAnsi="Times New Roman" w:cs="Times New Roman"/>
            <w:sz w:val="24"/>
            <w:szCs w:val="24"/>
          </w:rPr>
          <w:id w:val="817461033"/>
          <w14:checkbox>
            <w14:checked w14:val="0"/>
            <w14:checkedState w14:val="2612" w14:font="MS Gothic"/>
            <w14:uncheckedState w14:val="2610" w14:font="MS Gothic"/>
          </w14:checkbox>
        </w:sdtPr>
        <w:sdtContent>
          <w:r w:rsidRPr="009F1DDF">
            <w:rPr>
              <w:rFonts w:ascii="Segoe UI Symbol" w:hAnsi="Segoe UI Symbol" w:eastAsia="MS Gothic" w:cs="Segoe UI Symbol"/>
              <w:sz w:val="24"/>
              <w:szCs w:val="24"/>
            </w:rPr>
            <w:t>☐</w:t>
          </w:r>
        </w:sdtContent>
      </w:sdt>
      <w:r w:rsidRPr="009F1DDF">
        <w:rPr>
          <w:rFonts w:ascii="Times New Roman" w:hAnsi="Times New Roman" w:cs="Times New Roman"/>
          <w:sz w:val="24"/>
          <w:szCs w:val="24"/>
        </w:rPr>
        <w:t xml:space="preserve"> with a felony, and is committed for 120 days </w:t>
      </w:r>
      <w:r w:rsidRPr="009F1DDF">
        <w:rPr>
          <w:rFonts w:ascii="Times New Roman" w:hAnsi="Times New Roman" w:cs="Times New Roman"/>
          <w:b/>
          <w:bCs/>
          <w:sz w:val="24"/>
          <w:szCs w:val="24"/>
        </w:rPr>
        <w:t>from the date of transfer to,</w:t>
      </w:r>
    </w:p>
    <w:p w:rsidRPr="009F1DDF" w:rsidR="00552623" w:rsidP="0063006A" w:rsidRDefault="00552623" w14:paraId="0198B5C0" w14:textId="46110EA9">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 xml:space="preserve">a mental health facility operated by, or contracted with, the Texas Health </w:t>
      </w:r>
      <w:r w:rsidR="00F423BF">
        <w:rPr>
          <w:rFonts w:ascii="Times New Roman" w:hAnsi="Times New Roman" w:cs="Times New Roman"/>
          <w:sz w:val="24"/>
          <w:szCs w:val="24"/>
        </w:rPr>
        <w:t>and</w:t>
      </w:r>
      <w:r w:rsidRPr="009F1DDF">
        <w:rPr>
          <w:rFonts w:ascii="Times New Roman" w:hAnsi="Times New Roman" w:cs="Times New Roman"/>
          <w:sz w:val="24"/>
          <w:szCs w:val="24"/>
        </w:rPr>
        <w:t xml:space="preserve"> Human Services </w:t>
      </w:r>
      <w:r w:rsidR="00F423BF">
        <w:rPr>
          <w:rFonts w:ascii="Times New Roman" w:hAnsi="Times New Roman" w:cs="Times New Roman"/>
          <w:sz w:val="24"/>
          <w:szCs w:val="24"/>
        </w:rPr>
        <w:t xml:space="preserve">Commission </w:t>
      </w:r>
      <w:r w:rsidRPr="009F1DDF">
        <w:rPr>
          <w:rFonts w:ascii="Times New Roman" w:hAnsi="Times New Roman" w:cs="Times New Roman"/>
          <w:sz w:val="24"/>
          <w:szCs w:val="24"/>
        </w:rPr>
        <w:t>(HHSC), for further examination and treatment toward the specific objective of attaining competency to stand trial.</w:t>
      </w:r>
    </w:p>
    <w:p w:rsidRPr="009F1DDF" w:rsidR="00552623" w:rsidP="0063006A" w:rsidRDefault="00552623" w14:paraId="5A81495C"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2CE83A9F" w14:textId="7648925F">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 xml:space="preserve">The Court ORDERS the Sheriff of _____________________ County, Texas to take the Defendant into custody and deliver the Defendant to a mental health facility operated by, or contracted with, the Texas </w:t>
      </w:r>
      <w:r w:rsidR="00F423BF">
        <w:rPr>
          <w:rFonts w:ascii="Times New Roman" w:hAnsi="Times New Roman" w:cs="Times New Roman"/>
          <w:sz w:val="24"/>
          <w:szCs w:val="24"/>
        </w:rPr>
        <w:t xml:space="preserve">Health and Human </w:t>
      </w:r>
      <w:r w:rsidRPr="009F1DDF">
        <w:rPr>
          <w:rFonts w:ascii="Times New Roman" w:hAnsi="Times New Roman" w:cs="Times New Roman"/>
          <w:sz w:val="24"/>
          <w:szCs w:val="24"/>
        </w:rPr>
        <w:t>Services</w:t>
      </w:r>
      <w:r w:rsidR="00F423BF">
        <w:rPr>
          <w:rFonts w:ascii="Times New Roman" w:hAnsi="Times New Roman" w:cs="Times New Roman"/>
          <w:sz w:val="24"/>
          <w:szCs w:val="24"/>
        </w:rPr>
        <w:t xml:space="preserve"> Commission</w:t>
      </w:r>
      <w:r w:rsidRPr="009F1DDF">
        <w:rPr>
          <w:rFonts w:ascii="Times New Roman" w:hAnsi="Times New Roman" w:cs="Times New Roman"/>
          <w:sz w:val="24"/>
          <w:szCs w:val="24"/>
        </w:rPr>
        <w:t xml:space="preserve"> (</w:t>
      </w:r>
      <w:r w:rsidR="00F423BF">
        <w:rPr>
          <w:rFonts w:ascii="Times New Roman" w:hAnsi="Times New Roman" w:cs="Times New Roman"/>
          <w:sz w:val="24"/>
          <w:szCs w:val="24"/>
        </w:rPr>
        <w:t>HHSC</w:t>
      </w:r>
      <w:r w:rsidRPr="009F1DDF">
        <w:rPr>
          <w:rFonts w:ascii="Times New Roman" w:hAnsi="Times New Roman" w:cs="Times New Roman"/>
          <w:sz w:val="24"/>
          <w:szCs w:val="24"/>
        </w:rPr>
        <w:t>) and selected by that agency.</w:t>
      </w:r>
    </w:p>
    <w:p w:rsidRPr="009F1DDF" w:rsidR="00552623" w:rsidP="0063006A" w:rsidRDefault="00552623" w14:paraId="641DAFCA"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61EDC3E7" w14:textId="77777777">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The Court FURTHER ORDERS the court reporter to transcribe promptly all medical testimony received by the Court or jury and forward it to the Sheriff for inclusion with the other papers in this cause.</w:t>
      </w:r>
    </w:p>
    <w:p w:rsidRPr="009F1DDF" w:rsidR="00552623" w:rsidP="0063006A" w:rsidRDefault="00552623" w14:paraId="798167DB" w14:textId="77777777">
      <w:pPr>
        <w:spacing w:line="240" w:lineRule="auto"/>
        <w:contextualSpacing/>
        <w:jc w:val="both"/>
        <w:rPr>
          <w:rFonts w:ascii="Times New Roman" w:hAnsi="Times New Roman" w:cs="Times New Roman"/>
          <w:sz w:val="24"/>
          <w:szCs w:val="24"/>
        </w:rPr>
      </w:pPr>
    </w:p>
    <w:p w:rsidR="00552623" w:rsidP="0063006A" w:rsidRDefault="00552623" w14:paraId="747A2ED2" w14:textId="783B062D">
      <w:pPr>
        <w:spacing w:line="240" w:lineRule="auto"/>
        <w:contextualSpacing/>
        <w:jc w:val="both"/>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 xml:space="preserve">The Court further ORDERS the clerk of this court, </w:t>
      </w:r>
      <w:r w:rsidRPr="009F1DDF">
        <w:rPr>
          <w:rFonts w:ascii="Times New Roman" w:hAnsi="Times New Roman" w:cs="Times New Roman"/>
          <w:b/>
          <w:bCs/>
          <w:sz w:val="24"/>
          <w:szCs w:val="24"/>
        </w:rPr>
        <w:t>NOT LATER THAN THE DATE THIS ORDER IS SIGNED</w:t>
      </w:r>
      <w:r w:rsidRPr="009F1DDF">
        <w:rPr>
          <w:rFonts w:ascii="Times New Roman" w:hAnsi="Times New Roman" w:cs="Times New Roman"/>
          <w:sz w:val="24"/>
          <w:szCs w:val="24"/>
        </w:rPr>
        <w:t xml:space="preserve">, to prepare a certified copy of this order to be sent to the outpatient program in which the Defendant is ordered to participate, and a copy of: 1) this order, 2) the reports of each expert; 3) the information or indictment; 4) any psychiatric, psychological, or social work reports; 5) the offense report; 6) any reports tendered by counsel for either party; 7) the </w:t>
      </w:r>
      <w:r w:rsidRPr="009F1DDF">
        <w:rPr>
          <w:rFonts w:ascii="Times New Roman" w:hAnsi="Times New Roman" w:cs="Times New Roman"/>
          <w:b/>
          <w:bCs/>
          <w:sz w:val="24"/>
          <w:szCs w:val="24"/>
        </w:rPr>
        <w:t>Defendant’s</w:t>
      </w:r>
      <w:r w:rsidRPr="009F1DDF">
        <w:rPr>
          <w:rFonts w:ascii="Times New Roman" w:hAnsi="Times New Roman" w:cs="Times New Roman"/>
          <w:sz w:val="24"/>
          <w:szCs w:val="24"/>
        </w:rPr>
        <w:t xml:space="preserve"> criminal history; and 8)the names and addresses of the attorney representing the state and the attorney representing the </w:t>
      </w:r>
      <w:r w:rsidRPr="009F1DDF">
        <w:rPr>
          <w:rFonts w:ascii="Times New Roman" w:hAnsi="Times New Roman" w:cs="Times New Roman"/>
          <w:b/>
          <w:bCs/>
          <w:sz w:val="24"/>
          <w:szCs w:val="24"/>
        </w:rPr>
        <w:t>Defendant</w:t>
      </w:r>
      <w:r w:rsidRPr="009F1DDF">
        <w:rPr>
          <w:rFonts w:ascii="Times New Roman" w:hAnsi="Times New Roman" w:cs="Times New Roman"/>
          <w:sz w:val="24"/>
          <w:szCs w:val="24"/>
        </w:rPr>
        <w:t xml:space="preserve"> to the Sheriff of ______________________ County and that such transcripts accompany the </w:t>
      </w:r>
      <w:r w:rsidRPr="009F1DDF">
        <w:rPr>
          <w:rFonts w:ascii="Times New Roman" w:hAnsi="Times New Roman" w:cs="Times New Roman"/>
          <w:b/>
          <w:bCs/>
          <w:sz w:val="24"/>
          <w:szCs w:val="24"/>
        </w:rPr>
        <w:t>Defendant</w:t>
      </w:r>
      <w:r w:rsidRPr="009F1DDF">
        <w:rPr>
          <w:rFonts w:ascii="Times New Roman" w:hAnsi="Times New Roman" w:cs="Times New Roman"/>
          <w:sz w:val="24"/>
          <w:szCs w:val="24"/>
        </w:rPr>
        <w:t xml:space="preserve"> to the program where committed.</w:t>
      </w:r>
    </w:p>
    <w:p w:rsidRPr="009F1DDF" w:rsidR="00552623" w:rsidP="0063006A" w:rsidRDefault="00552623" w14:paraId="0E632EA5" w14:textId="77777777">
      <w:pPr>
        <w:spacing w:line="240" w:lineRule="auto"/>
        <w:contextualSpacing/>
        <w:jc w:val="both"/>
        <w:rPr>
          <w:rFonts w:ascii="Times New Roman" w:hAnsi="Times New Roman" w:cs="Times New Roman"/>
          <w:sz w:val="24"/>
          <w:szCs w:val="24"/>
        </w:rPr>
      </w:pPr>
    </w:p>
    <w:p w:rsidRPr="009F1DDF" w:rsidR="00552623" w:rsidP="0063006A" w:rsidRDefault="00552623" w14:paraId="0E012944" w14:textId="77777777">
      <w:pPr>
        <w:spacing w:line="240" w:lineRule="auto"/>
        <w:contextualSpacing/>
        <w:jc w:val="both"/>
        <w:rPr>
          <w:rFonts w:ascii="Times New Roman" w:hAnsi="Times New Roman" w:cs="Times New Roman"/>
          <w:sz w:val="24"/>
          <w:szCs w:val="24"/>
        </w:rPr>
      </w:pPr>
    </w:p>
    <w:p w:rsidRPr="009F1DDF" w:rsidR="00552623" w:rsidP="00552623" w:rsidRDefault="00552623" w14:paraId="5D98C774" w14:textId="77777777">
      <w:pPr>
        <w:spacing w:line="240" w:lineRule="auto"/>
        <w:contextualSpacing/>
        <w:rPr>
          <w:rFonts w:ascii="Times New Roman" w:hAnsi="Times New Roman" w:cs="Times New Roman"/>
          <w:sz w:val="24"/>
          <w:szCs w:val="24"/>
        </w:rPr>
      </w:pPr>
      <w:r w:rsidRPr="009F1DDF">
        <w:rPr>
          <w:rFonts w:ascii="Times New Roman" w:hAnsi="Times New Roman" w:cs="Times New Roman"/>
          <w:sz w:val="24"/>
          <w:szCs w:val="24"/>
        </w:rPr>
        <w:t>SIGNED:_______________________</w:t>
      </w:r>
    </w:p>
    <w:p w:rsidRPr="009F1DDF" w:rsidR="00552623" w:rsidP="00552623" w:rsidRDefault="00552623" w14:paraId="49289E5B" w14:textId="77777777">
      <w:pPr>
        <w:spacing w:line="240" w:lineRule="auto"/>
        <w:contextualSpacing/>
        <w:rPr>
          <w:rFonts w:ascii="Times New Roman" w:hAnsi="Times New Roman" w:cs="Times New Roman"/>
          <w:sz w:val="24"/>
          <w:szCs w:val="24"/>
        </w:rPr>
      </w:pPr>
    </w:p>
    <w:p w:rsidRPr="009F1DDF" w:rsidR="00552623" w:rsidP="00552623" w:rsidRDefault="00552623" w14:paraId="364FF482" w14:textId="77777777">
      <w:pPr>
        <w:spacing w:line="240" w:lineRule="auto"/>
        <w:contextualSpacing/>
        <w:rPr>
          <w:rFonts w:ascii="Times New Roman" w:hAnsi="Times New Roman" w:cs="Times New Roman"/>
          <w:sz w:val="24"/>
          <w:szCs w:val="24"/>
        </w:rPr>
      </w:pPr>
    </w:p>
    <w:p w:rsidRPr="009F1DDF" w:rsidR="00552623" w:rsidP="00552623" w:rsidRDefault="00552623" w14:paraId="3463E4D6" w14:textId="77777777">
      <w:pPr>
        <w:spacing w:line="240" w:lineRule="auto"/>
        <w:ind w:left="2880"/>
        <w:contextualSpacing/>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9F1DDF">
        <w:rPr>
          <w:rFonts w:ascii="Times New Roman" w:hAnsi="Times New Roman" w:cs="Times New Roman"/>
          <w:sz w:val="24"/>
          <w:szCs w:val="24"/>
        </w:rPr>
        <w:t>_____________________________________________</w:t>
      </w:r>
    </w:p>
    <w:p w:rsidRPr="00552623" w:rsidR="00552623" w:rsidP="00552623" w:rsidRDefault="00552623" w14:paraId="66EB3480" w14:textId="1842A31B">
      <w:pPr>
        <w:spacing w:line="240" w:lineRule="auto"/>
        <w:contextualSpacing/>
        <w:rPr>
          <w:rFonts w:ascii="Times New Roman" w:hAnsi="Times New Roman" w:cs="Times New Roman"/>
          <w:sz w:val="24"/>
          <w:szCs w:val="24"/>
        </w:rPr>
      </w:pP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sidRPr="009F1DDF">
        <w:rPr>
          <w:rFonts w:ascii="Times New Roman" w:hAnsi="Times New Roman" w:cs="Times New Roman"/>
          <w:sz w:val="24"/>
          <w:szCs w:val="24"/>
        </w:rPr>
        <w:tab/>
      </w:r>
      <w:r>
        <w:rPr>
          <w:rFonts w:ascii="Times New Roman" w:hAnsi="Times New Roman" w:cs="Times New Roman"/>
          <w:sz w:val="24"/>
          <w:szCs w:val="24"/>
        </w:rPr>
        <w:t xml:space="preserve"> </w:t>
      </w:r>
      <w:r w:rsidRPr="009F1DDF">
        <w:rPr>
          <w:rFonts w:ascii="Times New Roman" w:hAnsi="Times New Roman" w:cs="Times New Roman"/>
          <w:sz w:val="24"/>
          <w:szCs w:val="24"/>
        </w:rPr>
        <w:t xml:space="preserve">JUDGE PRESIDING </w:t>
      </w:r>
    </w:p>
    <w:sectPr w:rsidRPr="00552623" w:rsidR="00552623">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1E7D" w:rsidP="00552623" w:rsidRDefault="00551E7D" w14:paraId="2F42BFC3" w14:textId="77777777">
      <w:pPr>
        <w:spacing w:after="0" w:line="240" w:lineRule="auto"/>
      </w:pPr>
      <w:r>
        <w:separator/>
      </w:r>
    </w:p>
  </w:endnote>
  <w:endnote w:type="continuationSeparator" w:id="0">
    <w:p w:rsidR="00551E7D" w:rsidP="00552623" w:rsidRDefault="00551E7D" w14:paraId="19F3F7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2623" w:rsidRDefault="00552623" w14:paraId="3BD3BA4A" w14:textId="0386F302">
    <w:pPr>
      <w:pStyle w:val="Footer"/>
    </w:pPr>
    <w:r>
      <w:t>Order of Commitment for Restoration to Competency (46B.0711 or 46B.072)</w:t>
    </w:r>
  </w:p>
  <w:p w:rsidR="00552623" w:rsidRDefault="00552623" w14:paraId="3071C90C" w14:textId="6C6CB8CD">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1E7D" w:rsidP="00552623" w:rsidRDefault="00551E7D" w14:paraId="6A2F7B61" w14:textId="77777777">
      <w:pPr>
        <w:spacing w:after="0" w:line="240" w:lineRule="auto"/>
      </w:pPr>
      <w:r>
        <w:separator/>
      </w:r>
    </w:p>
  </w:footnote>
  <w:footnote w:type="continuationSeparator" w:id="0">
    <w:p w:rsidR="00551E7D" w:rsidP="00552623" w:rsidRDefault="00551E7D" w14:paraId="391B804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F5033"/>
    <w:multiLevelType w:val="hybridMultilevel"/>
    <w:tmpl w:val="062C2260"/>
    <w:lvl w:ilvl="0" w:tplc="7AC0A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23"/>
    <w:rsid w:val="00551E7D"/>
    <w:rsid w:val="00552623"/>
    <w:rsid w:val="0063006A"/>
    <w:rsid w:val="00B06A38"/>
    <w:rsid w:val="00F423BF"/>
    <w:rsid w:val="283742AD"/>
    <w:rsid w:val="43725C17"/>
    <w:rsid w:val="7C33A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140C"/>
  <w15:chartTrackingRefBased/>
  <w15:docId w15:val="{AF478201-4083-4447-A77C-DC7DC3528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262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526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unhideWhenUsed/>
    <w:qFormat/>
    <w:rsid w:val="00552623"/>
    <w:pPr>
      <w:spacing w:after="0" w:line="240" w:lineRule="auto"/>
      <w:ind w:left="720"/>
      <w:contextualSpacing/>
    </w:pPr>
  </w:style>
  <w:style w:type="paragraph" w:styleId="Header">
    <w:name w:val="header"/>
    <w:basedOn w:val="Normal"/>
    <w:link w:val="HeaderChar"/>
    <w:uiPriority w:val="99"/>
    <w:unhideWhenUsed/>
    <w:rsid w:val="005526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2623"/>
  </w:style>
  <w:style w:type="paragraph" w:styleId="Footer">
    <w:name w:val="footer"/>
    <w:basedOn w:val="Normal"/>
    <w:link w:val="FooterChar"/>
    <w:uiPriority w:val="99"/>
    <w:unhideWhenUsed/>
    <w:rsid w:val="0055262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2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8dd47d44bac844b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aa2a14-10b4-425b-906f-334fc9f5b858}"/>
      </w:docPartPr>
      <w:docPartBody>
        <w:p w14:paraId="3D28C5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DC741-4696-496A-AC92-728F6B61F7BF}"/>
</file>

<file path=customXml/itemProps2.xml><?xml version="1.0" encoding="utf-8"?>
<ds:datastoreItem xmlns:ds="http://schemas.openxmlformats.org/officeDocument/2006/customXml" ds:itemID="{87E0B345-9C05-4790-87BC-97A748D4E879}"/>
</file>

<file path=customXml/itemProps3.xml><?xml version="1.0" encoding="utf-8"?>
<ds:datastoreItem xmlns:ds="http://schemas.openxmlformats.org/officeDocument/2006/customXml" ds:itemID="{ABB5BC29-7FEC-495D-B020-2E9A20E617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3</revision>
  <dcterms:created xsi:type="dcterms:W3CDTF">2022-02-04T22:37:00.0000000Z</dcterms:created>
  <dcterms:modified xsi:type="dcterms:W3CDTF">2022-02-16T17:54:55.3813039Z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